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E8" w:rsidRPr="007900DD" w:rsidRDefault="006230E8" w:rsidP="006230E8">
      <w:pPr>
        <w:pBdr>
          <w:bottom w:val="single" w:sz="4" w:space="1" w:color="auto"/>
        </w:pBdr>
        <w:jc w:val="center"/>
        <w:rPr>
          <w:rFonts w:ascii="Times New Roman" w:hAnsi="Times New Roman"/>
          <w:sz w:val="24"/>
          <w:szCs w:val="24"/>
        </w:rPr>
      </w:pPr>
      <w:r w:rsidRPr="00717321">
        <w:rPr>
          <w:rFonts w:ascii="Times New Roman" w:hAnsi="Times New Roman" w:cs="Times New Roman"/>
          <w:b/>
          <w:sz w:val="32"/>
          <w:szCs w:val="32"/>
        </w:rPr>
        <w:t>ABSTRACT</w:t>
      </w:r>
    </w:p>
    <w:p w:rsidR="006230E8" w:rsidRDefault="006230E8" w:rsidP="006230E8">
      <w:pPr>
        <w:shd w:val="clear" w:color="auto" w:fill="FFFFFF"/>
        <w:spacing w:after="0" w:line="480" w:lineRule="auto"/>
        <w:rPr>
          <w:rFonts w:ascii="Times New Roman" w:eastAsia="Times New Roman" w:hAnsi="Times New Roman" w:cs="Times New Roman"/>
          <w:sz w:val="24"/>
          <w:szCs w:val="24"/>
          <w:lang w:val="en-GB" w:eastAsia="en-GB"/>
        </w:rPr>
      </w:pPr>
    </w:p>
    <w:p w:rsidR="006230E8" w:rsidRPr="002B0157" w:rsidRDefault="006230E8" w:rsidP="002B0157">
      <w:pPr>
        <w:shd w:val="clear" w:color="auto" w:fill="FFFFFF"/>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w:t>
      </w:r>
      <w:r w:rsidRPr="007B00CE">
        <w:rPr>
          <w:rFonts w:ascii="Times New Roman" w:eastAsia="Times New Roman" w:hAnsi="Times New Roman" w:cs="Times New Roman"/>
          <w:sz w:val="24"/>
          <w:szCs w:val="24"/>
          <w:lang w:val="en-GB" w:eastAsia="en-GB"/>
        </w:rPr>
        <w:t>ustainable development in construction</w:t>
      </w:r>
      <w:r w:rsidR="00977995">
        <w:rPr>
          <w:rFonts w:ascii="Times New Roman" w:eastAsia="Times New Roman" w:hAnsi="Times New Roman" w:cs="Times New Roman"/>
          <w:sz w:val="24"/>
          <w:szCs w:val="24"/>
          <w:lang w:val="en-GB" w:eastAsia="en-GB"/>
        </w:rPr>
        <w:t xml:space="preserve"> industry</w:t>
      </w:r>
      <w:r w:rsidRPr="007B00CE">
        <w:rPr>
          <w:rFonts w:ascii="Times New Roman" w:eastAsia="Times New Roman" w:hAnsi="Times New Roman" w:cs="Times New Roman"/>
          <w:sz w:val="24"/>
          <w:szCs w:val="24"/>
          <w:lang w:val="en-GB" w:eastAsia="en-GB"/>
        </w:rPr>
        <w:t xml:space="preserve"> is aimed at improving the quality of life</w:t>
      </w:r>
      <w:r w:rsidR="00977995">
        <w:rPr>
          <w:rFonts w:ascii="Times New Roman" w:eastAsia="Times New Roman" w:hAnsi="Times New Roman" w:cs="Times New Roman"/>
          <w:sz w:val="24"/>
          <w:szCs w:val="24"/>
          <w:lang w:val="en-GB" w:eastAsia="en-GB"/>
        </w:rPr>
        <w:t>.</w:t>
      </w:r>
      <w:r w:rsidRPr="007B00CE">
        <w:rPr>
          <w:rFonts w:ascii="Times New Roman" w:eastAsia="Times New Roman" w:hAnsi="Times New Roman" w:cs="Times New Roman"/>
          <w:sz w:val="24"/>
          <w:szCs w:val="24"/>
          <w:lang w:val="en-GB" w:eastAsia="en-GB"/>
        </w:rPr>
        <w:t xml:space="preserve"> It </w:t>
      </w:r>
      <w:r w:rsidR="00977995">
        <w:rPr>
          <w:rFonts w:ascii="Times New Roman" w:eastAsia="Times New Roman" w:hAnsi="Times New Roman" w:cs="Times New Roman"/>
          <w:sz w:val="24"/>
          <w:szCs w:val="24"/>
          <w:lang w:val="en-GB" w:eastAsia="en-GB"/>
        </w:rPr>
        <w:t>mainly depend</w:t>
      </w:r>
      <w:r w:rsidR="002B0157">
        <w:rPr>
          <w:rFonts w:ascii="Times New Roman" w:eastAsia="Times New Roman" w:hAnsi="Times New Roman" w:cs="Times New Roman"/>
          <w:sz w:val="24"/>
          <w:szCs w:val="24"/>
          <w:lang w:val="en-GB" w:eastAsia="en-GB"/>
        </w:rPr>
        <w:t>s</w:t>
      </w:r>
      <w:r w:rsidR="00977995">
        <w:rPr>
          <w:rFonts w:ascii="Times New Roman" w:eastAsia="Times New Roman" w:hAnsi="Times New Roman" w:cs="Times New Roman"/>
          <w:sz w:val="24"/>
          <w:szCs w:val="24"/>
          <w:lang w:val="en-GB" w:eastAsia="en-GB"/>
        </w:rPr>
        <w:t xml:space="preserve"> on</w:t>
      </w:r>
      <w:r w:rsidRPr="007B00CE">
        <w:rPr>
          <w:rFonts w:ascii="Times New Roman" w:eastAsia="Times New Roman" w:hAnsi="Times New Roman" w:cs="Times New Roman"/>
          <w:sz w:val="24"/>
          <w:szCs w:val="24"/>
          <w:lang w:val="en-GB" w:eastAsia="en-GB"/>
        </w:rPr>
        <w:t xml:space="preserve"> environmental, economic and social dimensions, as well as the concept</w:t>
      </w:r>
      <w:r>
        <w:rPr>
          <w:rFonts w:ascii="Times New Roman" w:eastAsia="Times New Roman" w:hAnsi="Times New Roman" w:cs="Times New Roman"/>
          <w:sz w:val="24"/>
          <w:szCs w:val="24"/>
          <w:lang w:val="en-GB" w:eastAsia="en-GB"/>
        </w:rPr>
        <w:t xml:space="preserve"> of stewardship, the proper </w:t>
      </w:r>
      <w:r w:rsidRPr="007B00CE">
        <w:rPr>
          <w:rFonts w:ascii="Times New Roman" w:eastAsia="Times New Roman" w:hAnsi="Times New Roman" w:cs="Times New Roman"/>
          <w:sz w:val="24"/>
          <w:szCs w:val="24"/>
          <w:lang w:val="en-GB" w:eastAsia="en-GB"/>
        </w:rPr>
        <w:t>management of</w:t>
      </w:r>
      <w:r>
        <w:rPr>
          <w:rFonts w:ascii="Times New Roman" w:eastAsia="Times New Roman" w:hAnsi="Times New Roman" w:cs="Times New Roman"/>
          <w:sz w:val="24"/>
          <w:szCs w:val="24"/>
          <w:lang w:val="en-GB" w:eastAsia="en-GB"/>
        </w:rPr>
        <w:t xml:space="preserve"> resources</w:t>
      </w:r>
      <w:r w:rsidRPr="007B00CE">
        <w:rPr>
          <w:rFonts w:ascii="Times New Roman" w:eastAsia="Times New Roman" w:hAnsi="Times New Roman" w:cs="Times New Roman"/>
          <w:sz w:val="24"/>
          <w:szCs w:val="24"/>
          <w:lang w:val="en-GB" w:eastAsia="en-GB"/>
        </w:rPr>
        <w:t xml:space="preserve"> use</w:t>
      </w:r>
      <w:r>
        <w:rPr>
          <w:rFonts w:ascii="Times New Roman" w:eastAsia="Times New Roman" w:hAnsi="Times New Roman" w:cs="Times New Roman"/>
          <w:sz w:val="24"/>
          <w:szCs w:val="24"/>
          <w:lang w:val="en-GB" w:eastAsia="en-GB"/>
        </w:rPr>
        <w:t>d</w:t>
      </w:r>
      <w:r w:rsidRPr="007B00CE">
        <w:rPr>
          <w:rFonts w:ascii="Times New Roman" w:eastAsia="Times New Roman" w:hAnsi="Times New Roman" w:cs="Times New Roman"/>
          <w:sz w:val="24"/>
          <w:szCs w:val="24"/>
          <w:lang w:val="en-GB" w:eastAsia="en-GB"/>
        </w:rPr>
        <w:t xml:space="preserve"> in construction and particularly concrete production in India</w:t>
      </w:r>
      <w:r w:rsidR="002B0157">
        <w:rPr>
          <w:rFonts w:ascii="Times New Roman" w:eastAsia="Times New Roman" w:hAnsi="Times New Roman" w:cs="Times New Roman"/>
          <w:sz w:val="24"/>
          <w:szCs w:val="24"/>
          <w:lang w:val="en-GB" w:eastAsia="en-GB"/>
        </w:rPr>
        <w:t xml:space="preserve">. </w:t>
      </w:r>
      <w:r>
        <w:t>As we know concrete</w:t>
      </w:r>
      <w:r w:rsidRPr="007B00CE">
        <w:t xml:space="preserve"> occupies unique position among th</w:t>
      </w:r>
      <w:r>
        <w:t>e modern construction materials.</w:t>
      </w:r>
      <w:r w:rsidRPr="007B00CE">
        <w:t xml:space="preserve"> Concrete is a </w:t>
      </w:r>
      <w:r w:rsidR="00AF290E">
        <w:t xml:space="preserve">mixture of </w:t>
      </w:r>
      <w:r w:rsidRPr="007B00CE">
        <w:t>material</w:t>
      </w:r>
      <w:r w:rsidR="00AF290E">
        <w:t>s</w:t>
      </w:r>
      <w:r w:rsidRPr="007B00CE">
        <w:t xml:space="preserve"> used in building construction, consisting of a hard, chemically inert p</w:t>
      </w:r>
      <w:r>
        <w:t xml:space="preserve">articulate substance, known as </w:t>
      </w:r>
      <w:r w:rsidRPr="007B00CE">
        <w:t>aggregate (usually made for different types o</w:t>
      </w:r>
      <w:r w:rsidR="00AF290E">
        <w:t>f sand and gravel), that are bonded together with</w:t>
      </w:r>
      <w:r w:rsidRPr="007B00CE">
        <w:t xml:space="preserve"> cement and water.</w:t>
      </w:r>
      <w:r w:rsidRPr="007B00CE">
        <w:rPr>
          <w:bCs/>
          <w:iCs/>
        </w:rPr>
        <w:t xml:space="preserve"> Concrete is normally used in the frame structure. But t</w:t>
      </w:r>
      <w:r>
        <w:rPr>
          <w:bCs/>
          <w:iCs/>
        </w:rPr>
        <w:t xml:space="preserve">here is some limitation like </w:t>
      </w:r>
      <w:r w:rsidRPr="007B00CE">
        <w:rPr>
          <w:bCs/>
          <w:iCs/>
        </w:rPr>
        <w:t>compact</w:t>
      </w:r>
      <w:r>
        <w:rPr>
          <w:bCs/>
          <w:iCs/>
        </w:rPr>
        <w:t>ion, surface finishes, maintaining</w:t>
      </w:r>
      <w:r w:rsidRPr="007B00CE">
        <w:rPr>
          <w:bCs/>
          <w:iCs/>
        </w:rPr>
        <w:t xml:space="preserve"> streng</w:t>
      </w:r>
      <w:r>
        <w:rPr>
          <w:bCs/>
          <w:iCs/>
        </w:rPr>
        <w:t>th at congested area. Due to the</w:t>
      </w:r>
      <w:r w:rsidRPr="007B00CE">
        <w:rPr>
          <w:bCs/>
          <w:iCs/>
        </w:rPr>
        <w:t>s</w:t>
      </w:r>
      <w:r>
        <w:rPr>
          <w:bCs/>
          <w:iCs/>
        </w:rPr>
        <w:t>e</w:t>
      </w:r>
      <w:r w:rsidRPr="007B00CE">
        <w:rPr>
          <w:bCs/>
          <w:iCs/>
        </w:rPr>
        <w:t xml:space="preserve"> limitation</w:t>
      </w:r>
      <w:r>
        <w:rPr>
          <w:bCs/>
          <w:iCs/>
        </w:rPr>
        <w:t>s</w:t>
      </w:r>
      <w:r w:rsidRPr="007B00CE">
        <w:rPr>
          <w:bCs/>
          <w:iCs/>
        </w:rPr>
        <w:t xml:space="preserve"> we are trying to make self- compacting co</w:t>
      </w:r>
      <w:r>
        <w:rPr>
          <w:bCs/>
          <w:iCs/>
        </w:rPr>
        <w:t>ncrete with the use of mineral a</w:t>
      </w:r>
      <w:r w:rsidRPr="007B00CE">
        <w:rPr>
          <w:bCs/>
          <w:iCs/>
        </w:rPr>
        <w:t>dmixture.</w:t>
      </w:r>
      <w:r w:rsidRPr="007B00CE">
        <w:t xml:space="preserve"> </w:t>
      </w:r>
    </w:p>
    <w:p w:rsidR="006230E8" w:rsidRPr="007B00CE" w:rsidRDefault="006230E8" w:rsidP="006230E8">
      <w:pPr>
        <w:autoSpaceDE w:val="0"/>
        <w:autoSpaceDN w:val="0"/>
        <w:adjustRightInd w:val="0"/>
        <w:spacing w:after="0" w:line="360" w:lineRule="auto"/>
        <w:jc w:val="both"/>
        <w:rPr>
          <w:rFonts w:ascii="Times New Roman" w:hAnsi="Times New Roman" w:cs="Times New Roman"/>
          <w:sz w:val="24"/>
          <w:szCs w:val="24"/>
          <w:lang w:val="en-GB"/>
        </w:rPr>
      </w:pPr>
    </w:p>
    <w:p w:rsidR="006230E8" w:rsidRPr="007B00CE" w:rsidRDefault="006230E8" w:rsidP="006230E8">
      <w:pPr>
        <w:autoSpaceDE w:val="0"/>
        <w:autoSpaceDN w:val="0"/>
        <w:adjustRightInd w:val="0"/>
        <w:spacing w:after="0" w:line="480" w:lineRule="auto"/>
        <w:jc w:val="both"/>
        <w:rPr>
          <w:rFonts w:ascii="Times New Roman" w:hAnsi="Times New Roman" w:cs="Times New Roman"/>
          <w:sz w:val="24"/>
          <w:szCs w:val="24"/>
          <w:lang w:val="en-GB"/>
        </w:rPr>
      </w:pPr>
      <w:r w:rsidRPr="007B00CE">
        <w:rPr>
          <w:rFonts w:ascii="Times New Roman" w:hAnsi="Times New Roman" w:cs="Times New Roman"/>
          <w:sz w:val="24"/>
          <w:szCs w:val="24"/>
          <w:lang w:val="en-GB"/>
        </w:rPr>
        <w:t>Self-C</w:t>
      </w:r>
      <w:r>
        <w:rPr>
          <w:rFonts w:ascii="Times New Roman" w:hAnsi="Times New Roman" w:cs="Times New Roman"/>
          <w:sz w:val="24"/>
          <w:szCs w:val="24"/>
          <w:lang w:val="en-GB"/>
        </w:rPr>
        <w:t>ompacting</w:t>
      </w:r>
      <w:r w:rsidRPr="007B00CE">
        <w:rPr>
          <w:rFonts w:ascii="Times New Roman" w:hAnsi="Times New Roman" w:cs="Times New Roman"/>
          <w:sz w:val="24"/>
          <w:szCs w:val="24"/>
          <w:lang w:val="en-GB"/>
        </w:rPr>
        <w:t xml:space="preserve"> Concrete (SCC) is a</w:t>
      </w:r>
      <w:r w:rsidR="00AF290E">
        <w:rPr>
          <w:rFonts w:ascii="Times New Roman" w:hAnsi="Times New Roman" w:cs="Times New Roman"/>
          <w:sz w:val="24"/>
          <w:szCs w:val="24"/>
          <w:lang w:val="en-GB"/>
        </w:rPr>
        <w:t xml:space="preserve"> special type of</w:t>
      </w:r>
      <w:r w:rsidRPr="007B00CE">
        <w:rPr>
          <w:rFonts w:ascii="Times New Roman" w:hAnsi="Times New Roman" w:cs="Times New Roman"/>
          <w:sz w:val="24"/>
          <w:szCs w:val="24"/>
          <w:lang w:val="en-GB"/>
        </w:rPr>
        <w:t xml:space="preserve"> concrete that does not require</w:t>
      </w:r>
      <w:r w:rsidR="00AF290E">
        <w:rPr>
          <w:rFonts w:ascii="Times New Roman" w:hAnsi="Times New Roman" w:cs="Times New Roman"/>
          <w:sz w:val="24"/>
          <w:szCs w:val="24"/>
          <w:lang w:val="en-GB"/>
        </w:rPr>
        <w:t xml:space="preserve"> any</w:t>
      </w:r>
      <w:r w:rsidRPr="007B00CE">
        <w:rPr>
          <w:rFonts w:ascii="Times New Roman" w:hAnsi="Times New Roman" w:cs="Times New Roman"/>
          <w:sz w:val="24"/>
          <w:szCs w:val="24"/>
          <w:lang w:val="en-GB"/>
        </w:rPr>
        <w:t xml:space="preserve"> vibration for placing and compaction. It is </w:t>
      </w:r>
      <w:r w:rsidR="00AF290E">
        <w:rPr>
          <w:rFonts w:ascii="Times New Roman" w:hAnsi="Times New Roman" w:cs="Times New Roman"/>
          <w:sz w:val="24"/>
          <w:szCs w:val="24"/>
          <w:lang w:val="en-GB"/>
        </w:rPr>
        <w:t>capable of</w:t>
      </w:r>
      <w:r w:rsidRPr="007B00CE">
        <w:rPr>
          <w:rFonts w:ascii="Times New Roman" w:hAnsi="Times New Roman" w:cs="Times New Roman"/>
          <w:sz w:val="24"/>
          <w:szCs w:val="24"/>
          <w:lang w:val="en-GB"/>
        </w:rPr>
        <w:t xml:space="preserve"> flow</w:t>
      </w:r>
      <w:r w:rsidR="00AF290E">
        <w:rPr>
          <w:rFonts w:ascii="Times New Roman" w:hAnsi="Times New Roman" w:cs="Times New Roman"/>
          <w:sz w:val="24"/>
          <w:szCs w:val="24"/>
          <w:lang w:val="en-GB"/>
        </w:rPr>
        <w:t>ing under its own weight</w:t>
      </w:r>
      <w:r w:rsidRPr="007B00CE">
        <w:rPr>
          <w:rFonts w:ascii="Times New Roman" w:hAnsi="Times New Roman" w:cs="Times New Roman"/>
          <w:sz w:val="24"/>
          <w:szCs w:val="24"/>
          <w:lang w:val="en-GB"/>
        </w:rPr>
        <w:t xml:space="preserve"> </w:t>
      </w:r>
      <w:r w:rsidR="00AF290E">
        <w:rPr>
          <w:rFonts w:ascii="Times New Roman" w:hAnsi="Times New Roman" w:cs="Times New Roman"/>
          <w:sz w:val="24"/>
          <w:szCs w:val="24"/>
          <w:lang w:val="en-GB"/>
        </w:rPr>
        <w:t xml:space="preserve">and </w:t>
      </w:r>
      <w:r w:rsidRPr="007B00CE">
        <w:rPr>
          <w:rFonts w:ascii="Times New Roman" w:hAnsi="Times New Roman" w:cs="Times New Roman"/>
          <w:sz w:val="24"/>
          <w:szCs w:val="24"/>
          <w:lang w:val="en-GB"/>
        </w:rPr>
        <w:t>completely filling formwork and achieving full compaction, even in the presence of congested reinforcement. Self-C</w:t>
      </w:r>
      <w:r>
        <w:rPr>
          <w:rFonts w:ascii="Times New Roman" w:hAnsi="Times New Roman" w:cs="Times New Roman"/>
          <w:sz w:val="24"/>
          <w:szCs w:val="24"/>
          <w:lang w:val="en-GB"/>
        </w:rPr>
        <w:t>ompacting</w:t>
      </w:r>
      <w:r w:rsidRPr="007B00CE">
        <w:rPr>
          <w:rFonts w:ascii="Times New Roman" w:hAnsi="Times New Roman" w:cs="Times New Roman"/>
          <w:sz w:val="24"/>
          <w:szCs w:val="24"/>
          <w:lang w:val="en-GB"/>
        </w:rPr>
        <w:t xml:space="preserve"> Concrete has properties that differ considerably from c</w:t>
      </w:r>
      <w:r>
        <w:rPr>
          <w:rFonts w:ascii="Times New Roman" w:hAnsi="Times New Roman" w:cs="Times New Roman"/>
          <w:sz w:val="24"/>
          <w:szCs w:val="24"/>
          <w:lang w:val="en-GB"/>
        </w:rPr>
        <w:t xml:space="preserve">onventional concrete. This study investigates the workability and Compressive Strength </w:t>
      </w:r>
      <w:r w:rsidRPr="007B00CE">
        <w:rPr>
          <w:rFonts w:ascii="Times New Roman" w:hAnsi="Times New Roman" w:cs="Times New Roman"/>
          <w:sz w:val="24"/>
          <w:szCs w:val="24"/>
          <w:lang w:val="en-GB"/>
        </w:rPr>
        <w:t>properties of Self-C</w:t>
      </w:r>
      <w:r>
        <w:rPr>
          <w:rFonts w:ascii="Times New Roman" w:hAnsi="Times New Roman" w:cs="Times New Roman"/>
          <w:sz w:val="24"/>
          <w:szCs w:val="24"/>
          <w:lang w:val="en-GB"/>
        </w:rPr>
        <w:t>ompacting</w:t>
      </w:r>
      <w:r w:rsidRPr="007B00CE">
        <w:rPr>
          <w:rFonts w:ascii="Times New Roman" w:hAnsi="Times New Roman" w:cs="Times New Roman"/>
          <w:sz w:val="24"/>
          <w:szCs w:val="24"/>
          <w:lang w:val="en-GB"/>
        </w:rPr>
        <w:t xml:space="preserve"> Concrete containing </w:t>
      </w:r>
      <w:r>
        <w:rPr>
          <w:rFonts w:ascii="Times New Roman" w:hAnsi="Times New Roman" w:cs="Times New Roman"/>
          <w:sz w:val="24"/>
          <w:szCs w:val="24"/>
          <w:lang w:val="en-GB"/>
        </w:rPr>
        <w:t>Ground Granulated Blast Furnace Slag and Rice Husk Ash</w:t>
      </w:r>
      <w:r w:rsidRPr="007B00CE">
        <w:rPr>
          <w:rFonts w:ascii="Times New Roman" w:hAnsi="Times New Roman" w:cs="Times New Roman"/>
          <w:sz w:val="24"/>
          <w:szCs w:val="24"/>
          <w:lang w:val="en-GB"/>
        </w:rPr>
        <w:t xml:space="preserve"> with super plasticizer and viscosity modifying agent. EUCOPLACANT 721</w:t>
      </w:r>
      <w:r>
        <w:rPr>
          <w:rFonts w:ascii="Times New Roman" w:hAnsi="Times New Roman" w:cs="Times New Roman"/>
          <w:sz w:val="24"/>
          <w:szCs w:val="24"/>
          <w:lang w:val="en-GB"/>
        </w:rPr>
        <w:t xml:space="preserve"> </w:t>
      </w:r>
      <w:r w:rsidRPr="007B00CE">
        <w:rPr>
          <w:rFonts w:ascii="Times New Roman" w:hAnsi="Times New Roman" w:cs="Times New Roman"/>
          <w:sz w:val="24"/>
          <w:szCs w:val="24"/>
          <w:lang w:val="en-GB"/>
        </w:rPr>
        <w:t>was used as super plasticizer and STRUCTRO 100 was used as Viscosit</w:t>
      </w:r>
      <w:r>
        <w:rPr>
          <w:rFonts w:ascii="Times New Roman" w:hAnsi="Times New Roman" w:cs="Times New Roman"/>
          <w:sz w:val="24"/>
          <w:szCs w:val="24"/>
          <w:lang w:val="en-GB"/>
        </w:rPr>
        <w:t xml:space="preserve">y modifying agent. In this experimental program, </w:t>
      </w:r>
      <w:r w:rsidRPr="007B00CE">
        <w:rPr>
          <w:rFonts w:ascii="Times New Roman" w:hAnsi="Times New Roman" w:cs="Times New Roman"/>
          <w:sz w:val="24"/>
          <w:szCs w:val="24"/>
          <w:lang w:val="en-GB"/>
        </w:rPr>
        <w:t xml:space="preserve">trials were made at varying replacement levels (10%, 20%, 30% and 40%) of Ground Granulated Blast Furnace Slag </w:t>
      </w:r>
      <w:proofErr w:type="gramStart"/>
      <w:r w:rsidRPr="007B00CE">
        <w:rPr>
          <w:rFonts w:ascii="Times New Roman" w:hAnsi="Times New Roman" w:cs="Times New Roman"/>
          <w:sz w:val="24"/>
          <w:szCs w:val="24"/>
          <w:lang w:val="en-GB"/>
        </w:rPr>
        <w:t>and  (</w:t>
      </w:r>
      <w:proofErr w:type="gramEnd"/>
      <w:r w:rsidRPr="007B00CE">
        <w:rPr>
          <w:rFonts w:ascii="Times New Roman" w:hAnsi="Times New Roman" w:cs="Times New Roman"/>
          <w:sz w:val="24"/>
          <w:szCs w:val="24"/>
          <w:lang w:val="en-GB"/>
        </w:rPr>
        <w:t xml:space="preserve">5%, 10%, 15% and 20%) of Rice Husk Ash. The workability properties of SCC such as filling ability, passing ability and segregation resistance are evaluated using workability tests such as slump flow, V-funnel and L-Box tests. The compressive strength of the cubes at 7 </w:t>
      </w:r>
      <w:r w:rsidRPr="007B00CE">
        <w:rPr>
          <w:rFonts w:ascii="Times New Roman" w:hAnsi="Times New Roman" w:cs="Times New Roman"/>
          <w:sz w:val="24"/>
          <w:szCs w:val="24"/>
          <w:lang w:val="en-GB"/>
        </w:rPr>
        <w:lastRenderedPageBreak/>
        <w:t>days and 28 days are also obtained.</w:t>
      </w:r>
      <w:r>
        <w:rPr>
          <w:rFonts w:ascii="Times New Roman" w:hAnsi="Times New Roman" w:cs="Times New Roman"/>
          <w:sz w:val="24"/>
          <w:szCs w:val="24"/>
          <w:lang w:val="en-GB"/>
        </w:rPr>
        <w:t xml:space="preserve"> The result obtained from the study proves that use of GGBS increases the Compressive strength of SCC by replacing cement to a percentage of 30</w:t>
      </w:r>
      <w:proofErr w:type="gramStart"/>
      <w:r>
        <w:rPr>
          <w:rFonts w:ascii="Times New Roman" w:hAnsi="Times New Roman" w:cs="Times New Roman"/>
          <w:sz w:val="24"/>
          <w:szCs w:val="24"/>
          <w:lang w:val="en-GB"/>
        </w:rPr>
        <w:t>% ,if</w:t>
      </w:r>
      <w:proofErr w:type="gramEnd"/>
      <w:r>
        <w:rPr>
          <w:rFonts w:ascii="Times New Roman" w:hAnsi="Times New Roman" w:cs="Times New Roman"/>
          <w:sz w:val="24"/>
          <w:szCs w:val="24"/>
          <w:lang w:val="en-GB"/>
        </w:rPr>
        <w:t xml:space="preserve"> the percentage is taken more than 30% the  Compressive strength of SCC decreases. In case of GGBS and RHA combination the strength is highest by replacing cement with 5% of RHA and 30% of GGBS. </w:t>
      </w: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6230E8" w:rsidRDefault="006230E8" w:rsidP="00490657">
      <w:pPr>
        <w:spacing w:line="480" w:lineRule="auto"/>
        <w:jc w:val="center"/>
        <w:rPr>
          <w:rFonts w:ascii="Times New Roman" w:hAnsi="Times New Roman" w:cs="Times New Roman"/>
          <w:b/>
          <w:sz w:val="32"/>
          <w:szCs w:val="32"/>
        </w:rPr>
      </w:pPr>
    </w:p>
    <w:p w:rsidR="002B0157" w:rsidRDefault="002B0157" w:rsidP="00490657">
      <w:pPr>
        <w:spacing w:line="480" w:lineRule="auto"/>
        <w:jc w:val="center"/>
        <w:rPr>
          <w:rFonts w:ascii="Times New Roman" w:hAnsi="Times New Roman" w:cs="Times New Roman"/>
          <w:b/>
          <w:sz w:val="32"/>
          <w:szCs w:val="32"/>
        </w:rPr>
      </w:pPr>
    </w:p>
    <w:p w:rsidR="002B0157" w:rsidRDefault="002B0157" w:rsidP="00490657">
      <w:pPr>
        <w:spacing w:line="480" w:lineRule="auto"/>
        <w:jc w:val="center"/>
        <w:rPr>
          <w:rFonts w:ascii="Times New Roman" w:hAnsi="Times New Roman" w:cs="Times New Roman"/>
          <w:b/>
          <w:sz w:val="32"/>
          <w:szCs w:val="32"/>
        </w:rPr>
      </w:pPr>
    </w:p>
    <w:p w:rsidR="002B0157" w:rsidRDefault="002B0157" w:rsidP="00490657">
      <w:pPr>
        <w:spacing w:line="480" w:lineRule="auto"/>
        <w:jc w:val="center"/>
        <w:rPr>
          <w:rFonts w:ascii="Times New Roman" w:hAnsi="Times New Roman" w:cs="Times New Roman"/>
          <w:b/>
          <w:sz w:val="32"/>
          <w:szCs w:val="32"/>
        </w:rPr>
      </w:pPr>
    </w:p>
    <w:p w:rsidR="002B0157" w:rsidRDefault="002B0157" w:rsidP="00490657">
      <w:pPr>
        <w:spacing w:line="480" w:lineRule="auto"/>
        <w:jc w:val="center"/>
        <w:rPr>
          <w:rFonts w:ascii="Times New Roman" w:hAnsi="Times New Roman" w:cs="Times New Roman"/>
          <w:b/>
          <w:sz w:val="32"/>
          <w:szCs w:val="32"/>
        </w:rPr>
      </w:pPr>
    </w:p>
    <w:p w:rsidR="002B0157" w:rsidRDefault="002B0157" w:rsidP="00AF290E">
      <w:pPr>
        <w:spacing w:line="480" w:lineRule="auto"/>
        <w:rPr>
          <w:rFonts w:ascii="Times New Roman" w:hAnsi="Times New Roman" w:cs="Times New Roman"/>
          <w:b/>
          <w:sz w:val="32"/>
          <w:szCs w:val="32"/>
        </w:rPr>
      </w:pPr>
    </w:p>
    <w:p w:rsidR="00490657" w:rsidRPr="00627EB6" w:rsidRDefault="00490657" w:rsidP="00490657">
      <w:pPr>
        <w:spacing w:line="480" w:lineRule="auto"/>
        <w:jc w:val="center"/>
        <w:rPr>
          <w:rFonts w:ascii="Times New Roman" w:hAnsi="Times New Roman" w:cs="Times New Roman"/>
          <w:b/>
          <w:sz w:val="32"/>
          <w:szCs w:val="32"/>
        </w:rPr>
      </w:pPr>
      <w:r w:rsidRPr="00627EB6">
        <w:rPr>
          <w:rFonts w:ascii="Times New Roman" w:hAnsi="Times New Roman" w:cs="Times New Roman"/>
          <w:b/>
          <w:sz w:val="32"/>
          <w:szCs w:val="32"/>
        </w:rPr>
        <w:t>CHAP</w:t>
      </w:r>
      <w:r>
        <w:rPr>
          <w:rFonts w:ascii="Times New Roman" w:hAnsi="Times New Roman" w:cs="Times New Roman"/>
          <w:b/>
          <w:sz w:val="32"/>
          <w:szCs w:val="32"/>
        </w:rPr>
        <w:t>T</w:t>
      </w:r>
      <w:r w:rsidRPr="00627EB6">
        <w:rPr>
          <w:rFonts w:ascii="Times New Roman" w:hAnsi="Times New Roman" w:cs="Times New Roman"/>
          <w:b/>
          <w:sz w:val="32"/>
          <w:szCs w:val="32"/>
        </w:rPr>
        <w:t>ER-1</w:t>
      </w:r>
    </w:p>
    <w:p w:rsidR="00490657" w:rsidRPr="00627EB6" w:rsidRDefault="00490657" w:rsidP="00490657">
      <w:pPr>
        <w:spacing w:line="480" w:lineRule="auto"/>
        <w:jc w:val="center"/>
        <w:rPr>
          <w:rFonts w:ascii="Times New Roman" w:hAnsi="Times New Roman" w:cs="Times New Roman"/>
          <w:b/>
          <w:sz w:val="32"/>
          <w:szCs w:val="32"/>
        </w:rPr>
      </w:pPr>
      <w:r w:rsidRPr="00627EB6">
        <w:rPr>
          <w:rFonts w:ascii="Times New Roman" w:hAnsi="Times New Roman" w:cs="Times New Roman"/>
          <w:b/>
          <w:sz w:val="32"/>
          <w:szCs w:val="32"/>
        </w:rPr>
        <w:t>INTRODUCTION</w:t>
      </w:r>
    </w:p>
    <w:p w:rsidR="00490657" w:rsidRDefault="00490657" w:rsidP="00490657">
      <w:pPr>
        <w:spacing w:line="480" w:lineRule="auto"/>
        <w:jc w:val="both"/>
        <w:rPr>
          <w:rFonts w:ascii="Times New Roman" w:hAnsi="Times New Roman" w:cs="Times New Roman"/>
          <w:b/>
          <w:sz w:val="24"/>
          <w:szCs w:val="24"/>
        </w:rPr>
      </w:pPr>
    </w:p>
    <w:p w:rsidR="00490657" w:rsidRPr="0093422A" w:rsidRDefault="00490657" w:rsidP="00490657">
      <w:pPr>
        <w:spacing w:line="480" w:lineRule="auto"/>
        <w:jc w:val="both"/>
        <w:rPr>
          <w:rFonts w:ascii="Times New Roman" w:hAnsi="Times New Roman" w:cs="Times New Roman"/>
          <w:b/>
          <w:sz w:val="28"/>
          <w:szCs w:val="28"/>
        </w:rPr>
      </w:pPr>
      <w:r w:rsidRPr="0093422A">
        <w:rPr>
          <w:rFonts w:ascii="Times New Roman" w:hAnsi="Times New Roman" w:cs="Times New Roman"/>
          <w:b/>
          <w:sz w:val="28"/>
          <w:szCs w:val="28"/>
        </w:rPr>
        <w:t>1.1 HISTORICAL BACKGROUND</w:t>
      </w:r>
    </w:p>
    <w:p w:rsidR="00490657" w:rsidRPr="00D61321" w:rsidRDefault="003F3B70" w:rsidP="00490657">
      <w:pPr>
        <w:spacing w:line="480" w:lineRule="auto"/>
        <w:jc w:val="both"/>
        <w:rPr>
          <w:rFonts w:ascii="Times New Roman" w:hAnsi="Times New Roman" w:cs="Times New Roman"/>
          <w:sz w:val="24"/>
          <w:szCs w:val="24"/>
        </w:rPr>
      </w:pPr>
      <w:r>
        <w:rPr>
          <w:rFonts w:ascii="Times New Roman" w:hAnsi="Times New Roman" w:cs="Times New Roman"/>
          <w:sz w:val="24"/>
          <w:szCs w:val="24"/>
        </w:rPr>
        <w:t>During</w:t>
      </w:r>
      <w:r w:rsidR="00490657" w:rsidRPr="00D61321">
        <w:rPr>
          <w:rFonts w:ascii="Times New Roman" w:hAnsi="Times New Roman" w:cs="Times New Roman"/>
          <w:sz w:val="24"/>
          <w:szCs w:val="24"/>
        </w:rPr>
        <w:t xml:space="preserve"> the beginning of 1983, the durability of concrete structures became</w:t>
      </w:r>
      <w:r w:rsidR="00490657">
        <w:rPr>
          <w:rFonts w:ascii="Times New Roman" w:hAnsi="Times New Roman" w:cs="Times New Roman"/>
          <w:sz w:val="24"/>
          <w:szCs w:val="24"/>
        </w:rPr>
        <w:t xml:space="preserve"> a major topic of interest for the problem of failure of several construction works</w:t>
      </w:r>
      <w:r w:rsidR="00490657" w:rsidRPr="00D61321">
        <w:rPr>
          <w:rFonts w:ascii="Times New Roman" w:hAnsi="Times New Roman" w:cs="Times New Roman"/>
          <w:sz w:val="24"/>
          <w:szCs w:val="24"/>
        </w:rPr>
        <w:t xml:space="preserve"> in Japan. </w:t>
      </w:r>
      <w:r w:rsidR="00490657">
        <w:rPr>
          <w:rFonts w:ascii="Times New Roman" w:hAnsi="Times New Roman" w:cs="Times New Roman"/>
          <w:sz w:val="24"/>
          <w:szCs w:val="24"/>
        </w:rPr>
        <w:t>Skilled workers are required for adequate compaction for the construction of durable concrete structures</w:t>
      </w:r>
      <w:r w:rsidR="00490657" w:rsidRPr="00D61321">
        <w:rPr>
          <w:rFonts w:ascii="Times New Roman" w:hAnsi="Times New Roman" w:cs="Times New Roman"/>
          <w:sz w:val="24"/>
          <w:szCs w:val="24"/>
        </w:rPr>
        <w:t xml:space="preserve">. </w:t>
      </w:r>
      <w:r w:rsidR="00490657">
        <w:rPr>
          <w:rFonts w:ascii="Times New Roman" w:hAnsi="Times New Roman" w:cs="Times New Roman"/>
          <w:sz w:val="24"/>
          <w:szCs w:val="24"/>
        </w:rPr>
        <w:t>But due to</w:t>
      </w:r>
      <w:r w:rsidR="00490657" w:rsidRPr="00D61321">
        <w:rPr>
          <w:rFonts w:ascii="Times New Roman" w:hAnsi="Times New Roman" w:cs="Times New Roman"/>
          <w:sz w:val="24"/>
          <w:szCs w:val="24"/>
        </w:rPr>
        <w:t xml:space="preserve"> the gradual </w:t>
      </w:r>
      <w:r w:rsidR="00490657">
        <w:rPr>
          <w:rFonts w:ascii="Times New Roman" w:hAnsi="Times New Roman" w:cs="Times New Roman"/>
          <w:sz w:val="24"/>
          <w:szCs w:val="24"/>
        </w:rPr>
        <w:t>decrease</w:t>
      </w:r>
      <w:r w:rsidR="00490657" w:rsidRPr="00D61321">
        <w:rPr>
          <w:rFonts w:ascii="Times New Roman" w:hAnsi="Times New Roman" w:cs="Times New Roman"/>
          <w:sz w:val="24"/>
          <w:szCs w:val="24"/>
        </w:rPr>
        <w:t xml:space="preserve"> in the number of skilled workers in Japan's construction industry</w:t>
      </w:r>
      <w:r w:rsidR="00490657">
        <w:rPr>
          <w:rFonts w:ascii="Times New Roman" w:hAnsi="Times New Roman" w:cs="Times New Roman"/>
          <w:sz w:val="24"/>
          <w:szCs w:val="24"/>
        </w:rPr>
        <w:t xml:space="preserve"> also led to the decrease in strength of several construction works</w:t>
      </w:r>
      <w:r w:rsidR="00490657" w:rsidRPr="00D61321">
        <w:rPr>
          <w:rFonts w:ascii="Times New Roman" w:hAnsi="Times New Roman" w:cs="Times New Roman"/>
          <w:sz w:val="24"/>
          <w:szCs w:val="24"/>
        </w:rPr>
        <w:t xml:space="preserve">. This lead to the </w:t>
      </w:r>
      <w:r w:rsidR="00490657">
        <w:rPr>
          <w:rFonts w:ascii="Times New Roman" w:hAnsi="Times New Roman" w:cs="Times New Roman"/>
          <w:sz w:val="24"/>
          <w:szCs w:val="24"/>
        </w:rPr>
        <w:t>creation</w:t>
      </w:r>
      <w:r w:rsidR="00490657" w:rsidRPr="00D61321">
        <w:rPr>
          <w:rFonts w:ascii="Times New Roman" w:hAnsi="Times New Roman" w:cs="Times New Roman"/>
          <w:sz w:val="24"/>
          <w:szCs w:val="24"/>
        </w:rPr>
        <w:t xml:space="preserve"> of Self Compacting Concrete, primarily through the work</w:t>
      </w:r>
      <w:r w:rsidR="00490657">
        <w:rPr>
          <w:rFonts w:ascii="Times New Roman" w:hAnsi="Times New Roman" w:cs="Times New Roman"/>
          <w:sz w:val="24"/>
          <w:szCs w:val="24"/>
        </w:rPr>
        <w:t xml:space="preserve"> done</w:t>
      </w:r>
      <w:r w:rsidR="00490657" w:rsidRPr="00D61321">
        <w:rPr>
          <w:rFonts w:ascii="Times New Roman" w:hAnsi="Times New Roman" w:cs="Times New Roman"/>
          <w:sz w:val="24"/>
          <w:szCs w:val="24"/>
        </w:rPr>
        <w:t xml:space="preserve"> by </w:t>
      </w:r>
      <w:r w:rsidR="00490657">
        <w:rPr>
          <w:rFonts w:ascii="Times New Roman" w:hAnsi="Times New Roman" w:cs="Times New Roman"/>
          <w:sz w:val="24"/>
          <w:szCs w:val="24"/>
        </w:rPr>
        <w:t xml:space="preserve">Japanese scientists Okamura and </w:t>
      </w:r>
      <w:proofErr w:type="gramStart"/>
      <w:r w:rsidR="00490657">
        <w:rPr>
          <w:rFonts w:ascii="Times New Roman" w:hAnsi="Times New Roman" w:cs="Times New Roman"/>
          <w:sz w:val="24"/>
          <w:szCs w:val="24"/>
        </w:rPr>
        <w:t>Ozawa</w:t>
      </w:r>
      <w:r w:rsidR="00490657" w:rsidRPr="00D61321">
        <w:rPr>
          <w:rFonts w:ascii="Times New Roman" w:hAnsi="Times New Roman" w:cs="Times New Roman"/>
          <w:sz w:val="24"/>
          <w:szCs w:val="24"/>
        </w:rPr>
        <w:t>(</w:t>
      </w:r>
      <w:proofErr w:type="gramEnd"/>
      <w:r w:rsidR="00490657" w:rsidRPr="00D61321">
        <w:rPr>
          <w:rFonts w:ascii="Times New Roman" w:hAnsi="Times New Roman" w:cs="Times New Roman"/>
          <w:sz w:val="24"/>
          <w:szCs w:val="24"/>
        </w:rPr>
        <w:t>1995).</w:t>
      </w:r>
      <w:r w:rsidR="00490657">
        <w:rPr>
          <w:rFonts w:ascii="Times New Roman" w:hAnsi="Times New Roman" w:cs="Times New Roman"/>
          <w:sz w:val="24"/>
          <w:szCs w:val="24"/>
        </w:rPr>
        <w:t xml:space="preserve"> The o</w:t>
      </w:r>
      <w:r w:rsidR="00490657" w:rsidRPr="00D61321">
        <w:rPr>
          <w:rFonts w:ascii="Times New Roman" w:hAnsi="Times New Roman" w:cs="Times New Roman"/>
          <w:sz w:val="24"/>
          <w:szCs w:val="24"/>
        </w:rPr>
        <w:t>nly solution</w:t>
      </w:r>
      <w:r w:rsidR="00490657">
        <w:rPr>
          <w:rFonts w:ascii="Times New Roman" w:hAnsi="Times New Roman" w:cs="Times New Roman"/>
          <w:sz w:val="24"/>
          <w:szCs w:val="24"/>
        </w:rPr>
        <w:t xml:space="preserve"> of the problem of constructing</w:t>
      </w:r>
      <w:r w:rsidR="00490657" w:rsidRPr="00D61321">
        <w:rPr>
          <w:rFonts w:ascii="Times New Roman" w:hAnsi="Times New Roman" w:cs="Times New Roman"/>
          <w:sz w:val="24"/>
          <w:szCs w:val="24"/>
        </w:rPr>
        <w:t xml:space="preserve"> durable concrete structures independent </w:t>
      </w:r>
      <w:r w:rsidR="00490657">
        <w:rPr>
          <w:rFonts w:ascii="Times New Roman" w:hAnsi="Times New Roman" w:cs="Times New Roman"/>
          <w:sz w:val="24"/>
          <w:szCs w:val="24"/>
        </w:rPr>
        <w:t>of the number of skilled workers</w:t>
      </w:r>
      <w:r w:rsidR="00490657" w:rsidRPr="00D61321">
        <w:rPr>
          <w:rFonts w:ascii="Times New Roman" w:hAnsi="Times New Roman" w:cs="Times New Roman"/>
          <w:sz w:val="24"/>
          <w:szCs w:val="24"/>
        </w:rPr>
        <w:t xml:space="preserve"> was th</w:t>
      </w:r>
      <w:r w:rsidR="00490657">
        <w:rPr>
          <w:rFonts w:ascii="Times New Roman" w:hAnsi="Times New Roman" w:cs="Times New Roman"/>
          <w:sz w:val="24"/>
          <w:szCs w:val="24"/>
        </w:rPr>
        <w:t xml:space="preserve">e use of </w:t>
      </w:r>
      <w:r w:rsidR="00490657" w:rsidRPr="00D61321">
        <w:rPr>
          <w:rFonts w:ascii="Times New Roman" w:hAnsi="Times New Roman" w:cs="Times New Roman"/>
          <w:sz w:val="24"/>
          <w:szCs w:val="24"/>
        </w:rPr>
        <w:t xml:space="preserve">concrete which can be compacted into every corner of a formwork, purely by means of its own weight and without </w:t>
      </w:r>
      <w:r w:rsidR="008D77BE">
        <w:rPr>
          <w:rFonts w:ascii="Times New Roman" w:hAnsi="Times New Roman" w:cs="Times New Roman"/>
          <w:sz w:val="24"/>
          <w:szCs w:val="24"/>
        </w:rPr>
        <w:t>skilled workers for providing</w:t>
      </w:r>
      <w:r w:rsidR="00490657" w:rsidRPr="00D61321">
        <w:rPr>
          <w:rFonts w:ascii="Times New Roman" w:hAnsi="Times New Roman" w:cs="Times New Roman"/>
          <w:sz w:val="24"/>
          <w:szCs w:val="24"/>
        </w:rPr>
        <w:t xml:space="preserve"> vibrating compaction. The </w:t>
      </w:r>
      <w:r w:rsidR="00490657">
        <w:rPr>
          <w:rFonts w:ascii="Times New Roman" w:hAnsi="Times New Roman" w:cs="Times New Roman"/>
          <w:sz w:val="24"/>
          <w:szCs w:val="24"/>
        </w:rPr>
        <w:t>requirement of such</w:t>
      </w:r>
      <w:r w:rsidR="00490657" w:rsidRPr="00D61321">
        <w:rPr>
          <w:rFonts w:ascii="Times New Roman" w:hAnsi="Times New Roman" w:cs="Times New Roman"/>
          <w:sz w:val="24"/>
          <w:szCs w:val="24"/>
        </w:rPr>
        <w:t xml:space="preserve"> type of concrete was</w:t>
      </w:r>
      <w:r w:rsidR="00490657">
        <w:rPr>
          <w:rFonts w:ascii="Times New Roman" w:hAnsi="Times New Roman" w:cs="Times New Roman"/>
          <w:sz w:val="24"/>
          <w:szCs w:val="24"/>
        </w:rPr>
        <w:t xml:space="preserve"> first</w:t>
      </w:r>
      <w:r w:rsidR="00490657" w:rsidRPr="00D61321">
        <w:rPr>
          <w:rFonts w:ascii="Times New Roman" w:hAnsi="Times New Roman" w:cs="Times New Roman"/>
          <w:sz w:val="24"/>
          <w:szCs w:val="24"/>
        </w:rPr>
        <w:t xml:space="preserve"> proposed by O</w:t>
      </w:r>
      <w:r w:rsidR="00490657">
        <w:rPr>
          <w:rFonts w:ascii="Times New Roman" w:hAnsi="Times New Roman" w:cs="Times New Roman"/>
          <w:sz w:val="24"/>
          <w:szCs w:val="24"/>
        </w:rPr>
        <w:t>zawa and Okamura, (</w:t>
      </w:r>
      <w:r w:rsidR="00490657" w:rsidRPr="00D61321">
        <w:rPr>
          <w:rFonts w:ascii="Times New Roman" w:hAnsi="Times New Roman" w:cs="Times New Roman"/>
          <w:sz w:val="24"/>
          <w:szCs w:val="24"/>
        </w:rPr>
        <w:t xml:space="preserve">1995). </w:t>
      </w:r>
      <w:r w:rsidR="00490657">
        <w:rPr>
          <w:rFonts w:ascii="Times New Roman" w:hAnsi="Times New Roman" w:cs="Times New Roman"/>
          <w:sz w:val="24"/>
          <w:szCs w:val="24"/>
        </w:rPr>
        <w:t>For the study of various</w:t>
      </w:r>
      <w:r w:rsidR="00490657" w:rsidRPr="00D61321">
        <w:rPr>
          <w:rFonts w:ascii="Times New Roman" w:hAnsi="Times New Roman" w:cs="Times New Roman"/>
          <w:sz w:val="24"/>
          <w:szCs w:val="24"/>
        </w:rPr>
        <w:t xml:space="preserve"> properties of Self-Compacting Concrete</w:t>
      </w:r>
      <w:r w:rsidR="00490657">
        <w:rPr>
          <w:rFonts w:ascii="Times New Roman" w:hAnsi="Times New Roman" w:cs="Times New Roman"/>
          <w:sz w:val="24"/>
          <w:szCs w:val="24"/>
        </w:rPr>
        <w:t xml:space="preserve"> including its</w:t>
      </w:r>
      <w:r w:rsidR="00490657" w:rsidRPr="00D61321">
        <w:rPr>
          <w:rFonts w:ascii="Times New Roman" w:hAnsi="Times New Roman" w:cs="Times New Roman"/>
          <w:sz w:val="24"/>
          <w:szCs w:val="24"/>
        </w:rPr>
        <w:t xml:space="preserve"> workabilit</w:t>
      </w:r>
      <w:r w:rsidR="00490657">
        <w:rPr>
          <w:rFonts w:ascii="Times New Roman" w:hAnsi="Times New Roman" w:cs="Times New Roman"/>
          <w:sz w:val="24"/>
          <w:szCs w:val="24"/>
        </w:rPr>
        <w:t>y, a committee was formed which was led by Ozawa in 1989</w:t>
      </w:r>
      <w:r w:rsidR="00490657" w:rsidRPr="00D61321">
        <w:rPr>
          <w:rFonts w:ascii="Times New Roman" w:hAnsi="Times New Roman" w:cs="Times New Roman"/>
          <w:sz w:val="24"/>
          <w:szCs w:val="24"/>
        </w:rPr>
        <w:t xml:space="preserve"> at the University of Tokyo</w:t>
      </w:r>
      <w:r w:rsidR="00490657">
        <w:rPr>
          <w:rFonts w:ascii="Times New Roman" w:hAnsi="Times New Roman" w:cs="Times New Roman"/>
          <w:sz w:val="24"/>
          <w:szCs w:val="24"/>
        </w:rPr>
        <w:t>, Japan. Studies to develop Self-C</w:t>
      </w:r>
      <w:r w:rsidR="00490657" w:rsidRPr="00D61321">
        <w:rPr>
          <w:rFonts w:ascii="Times New Roman" w:hAnsi="Times New Roman" w:cs="Times New Roman"/>
          <w:sz w:val="24"/>
          <w:szCs w:val="24"/>
        </w:rPr>
        <w:t>ompact</w:t>
      </w:r>
      <w:r w:rsidR="00490657">
        <w:rPr>
          <w:rFonts w:ascii="Times New Roman" w:hAnsi="Times New Roman" w:cs="Times New Roman"/>
          <w:sz w:val="24"/>
          <w:szCs w:val="24"/>
        </w:rPr>
        <w:t>ing Concrete (SCC), including  fundamental studies</w:t>
      </w:r>
      <w:r w:rsidR="00490657" w:rsidRPr="00D61321">
        <w:rPr>
          <w:rFonts w:ascii="Times New Roman" w:hAnsi="Times New Roman" w:cs="Times New Roman"/>
          <w:sz w:val="24"/>
          <w:szCs w:val="24"/>
        </w:rPr>
        <w:t xml:space="preserve"> on t</w:t>
      </w:r>
      <w:r w:rsidR="00490657">
        <w:rPr>
          <w:rFonts w:ascii="Times New Roman" w:hAnsi="Times New Roman" w:cs="Times New Roman"/>
          <w:sz w:val="24"/>
          <w:szCs w:val="24"/>
        </w:rPr>
        <w:t>he workability of concrete, had</w:t>
      </w:r>
      <w:r w:rsidR="00490657" w:rsidRPr="00D61321">
        <w:rPr>
          <w:rFonts w:ascii="Times New Roman" w:hAnsi="Times New Roman" w:cs="Times New Roman"/>
          <w:sz w:val="24"/>
          <w:szCs w:val="24"/>
        </w:rPr>
        <w:t xml:space="preserve"> been carried out by O</w:t>
      </w:r>
      <w:r w:rsidR="00490657">
        <w:rPr>
          <w:rFonts w:ascii="Times New Roman" w:hAnsi="Times New Roman" w:cs="Times New Roman"/>
          <w:sz w:val="24"/>
          <w:szCs w:val="24"/>
        </w:rPr>
        <w:t>kamura and Ozawa</w:t>
      </w:r>
      <w:r w:rsidR="00490657" w:rsidRPr="00D61321">
        <w:rPr>
          <w:rFonts w:ascii="Times New Roman" w:hAnsi="Times New Roman" w:cs="Times New Roman"/>
          <w:sz w:val="24"/>
          <w:szCs w:val="24"/>
        </w:rPr>
        <w:t xml:space="preserve"> at the University of Tokyo .The first useable version of SCC was </w:t>
      </w:r>
      <w:r w:rsidR="00490657">
        <w:rPr>
          <w:rFonts w:ascii="Times New Roman" w:hAnsi="Times New Roman" w:cs="Times New Roman"/>
          <w:sz w:val="24"/>
          <w:szCs w:val="24"/>
        </w:rPr>
        <w:t>developed</w:t>
      </w:r>
      <w:r w:rsidR="00490657" w:rsidRPr="00D61321">
        <w:rPr>
          <w:rFonts w:ascii="Times New Roman" w:hAnsi="Times New Roman" w:cs="Times New Roman"/>
          <w:sz w:val="24"/>
          <w:szCs w:val="24"/>
        </w:rPr>
        <w:t xml:space="preserve"> in 1988 and was </w:t>
      </w:r>
      <w:r w:rsidR="00490657">
        <w:rPr>
          <w:rFonts w:ascii="Times New Roman" w:hAnsi="Times New Roman" w:cs="Times New Roman"/>
          <w:sz w:val="24"/>
          <w:szCs w:val="24"/>
        </w:rPr>
        <w:t>given the name</w:t>
      </w:r>
      <w:r w:rsidR="00490657" w:rsidRPr="00D61321">
        <w:rPr>
          <w:rFonts w:ascii="Times New Roman" w:hAnsi="Times New Roman" w:cs="Times New Roman"/>
          <w:sz w:val="24"/>
          <w:szCs w:val="24"/>
        </w:rPr>
        <w:t xml:space="preserve"> “high performance concrete”, and later </w:t>
      </w:r>
      <w:r w:rsidR="00490657">
        <w:rPr>
          <w:rFonts w:ascii="Times New Roman" w:hAnsi="Times New Roman" w:cs="Times New Roman"/>
          <w:sz w:val="24"/>
          <w:szCs w:val="24"/>
        </w:rPr>
        <w:t>it was named</w:t>
      </w:r>
      <w:r w:rsidR="00490657" w:rsidRPr="00D61321">
        <w:rPr>
          <w:rFonts w:ascii="Times New Roman" w:hAnsi="Times New Roman" w:cs="Times New Roman"/>
          <w:sz w:val="24"/>
          <w:szCs w:val="24"/>
        </w:rPr>
        <w:t xml:space="preserve"> as “self compacting concrete” (</w:t>
      </w:r>
      <w:proofErr w:type="spellStart"/>
      <w:r w:rsidR="00490657" w:rsidRPr="00D61321">
        <w:rPr>
          <w:rFonts w:ascii="Times New Roman" w:hAnsi="Times New Roman" w:cs="Times New Roman"/>
          <w:sz w:val="24"/>
          <w:szCs w:val="24"/>
        </w:rPr>
        <w:t>Seshadri</w:t>
      </w:r>
      <w:proofErr w:type="spellEnd"/>
      <w:r w:rsidR="00490657" w:rsidRPr="00D61321">
        <w:rPr>
          <w:rFonts w:ascii="Times New Roman" w:hAnsi="Times New Roman" w:cs="Times New Roman"/>
          <w:sz w:val="24"/>
          <w:szCs w:val="24"/>
        </w:rPr>
        <w:t xml:space="preserve"> and </w:t>
      </w:r>
      <w:proofErr w:type="spellStart"/>
      <w:r w:rsidR="00490657" w:rsidRPr="00D61321">
        <w:rPr>
          <w:rFonts w:ascii="Times New Roman" w:hAnsi="Times New Roman" w:cs="Times New Roman"/>
          <w:sz w:val="24"/>
          <w:szCs w:val="24"/>
        </w:rPr>
        <w:t>Srinivasa</w:t>
      </w:r>
      <w:proofErr w:type="spellEnd"/>
      <w:r w:rsidR="00490657" w:rsidRPr="00D61321">
        <w:rPr>
          <w:rFonts w:ascii="Times New Roman" w:hAnsi="Times New Roman" w:cs="Times New Roman"/>
          <w:sz w:val="24"/>
          <w:szCs w:val="24"/>
        </w:rPr>
        <w:t xml:space="preserve"> </w:t>
      </w:r>
      <w:proofErr w:type="spellStart"/>
      <w:r w:rsidR="00490657" w:rsidRPr="00D61321">
        <w:rPr>
          <w:rFonts w:ascii="Times New Roman" w:hAnsi="Times New Roman" w:cs="Times New Roman"/>
          <w:sz w:val="24"/>
          <w:szCs w:val="24"/>
        </w:rPr>
        <w:t>Rao</w:t>
      </w:r>
      <w:proofErr w:type="spellEnd"/>
      <w:r w:rsidR="00490657" w:rsidRPr="00D61321">
        <w:rPr>
          <w:rFonts w:ascii="Times New Roman" w:hAnsi="Times New Roman" w:cs="Times New Roman"/>
          <w:sz w:val="24"/>
          <w:szCs w:val="24"/>
        </w:rPr>
        <w:t>, 2008).</w:t>
      </w:r>
    </w:p>
    <w:p w:rsidR="00490657" w:rsidRDefault="00490657" w:rsidP="00490657">
      <w:pPr>
        <w:tabs>
          <w:tab w:val="left" w:pos="7436"/>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490657" w:rsidRPr="0093422A" w:rsidRDefault="00490657" w:rsidP="00490657">
      <w:pPr>
        <w:spacing w:line="480" w:lineRule="auto"/>
        <w:jc w:val="both"/>
        <w:rPr>
          <w:rFonts w:ascii="Times New Roman" w:hAnsi="Times New Roman" w:cs="Times New Roman"/>
          <w:b/>
          <w:sz w:val="28"/>
          <w:szCs w:val="28"/>
        </w:rPr>
      </w:pPr>
      <w:r w:rsidRPr="0093422A">
        <w:rPr>
          <w:rFonts w:ascii="Times New Roman" w:hAnsi="Times New Roman" w:cs="Times New Roman"/>
          <w:b/>
          <w:sz w:val="28"/>
          <w:szCs w:val="28"/>
        </w:rPr>
        <w:t>1.2 INTRODUCTION</w:t>
      </w:r>
    </w:p>
    <w:p w:rsidR="00490657" w:rsidRPr="00FA5ECB" w:rsidRDefault="00490657" w:rsidP="00490657">
      <w:pPr>
        <w:spacing w:line="480" w:lineRule="auto"/>
        <w:jc w:val="both"/>
        <w:rPr>
          <w:rFonts w:ascii="Times New Roman" w:hAnsi="Times New Roman" w:cs="Times New Roman"/>
          <w:b/>
          <w:sz w:val="24"/>
          <w:szCs w:val="24"/>
        </w:rPr>
      </w:pPr>
      <w:r w:rsidRPr="004B37AA">
        <w:rPr>
          <w:rFonts w:ascii="Times New Roman" w:hAnsi="Times New Roman" w:cs="Times New Roman"/>
          <w:sz w:val="24"/>
          <w:szCs w:val="24"/>
        </w:rPr>
        <w:t>Concret</w:t>
      </w:r>
      <w:r>
        <w:rPr>
          <w:rFonts w:ascii="Times New Roman" w:hAnsi="Times New Roman" w:cs="Times New Roman"/>
          <w:sz w:val="24"/>
          <w:szCs w:val="24"/>
        </w:rPr>
        <w:t>e industry has made marvellous</w:t>
      </w:r>
      <w:r w:rsidRPr="004B37AA">
        <w:rPr>
          <w:rFonts w:ascii="Times New Roman" w:hAnsi="Times New Roman" w:cs="Times New Roman"/>
          <w:sz w:val="24"/>
          <w:szCs w:val="24"/>
        </w:rPr>
        <w:t xml:space="preserve"> developments </w:t>
      </w:r>
      <w:r>
        <w:rPr>
          <w:rFonts w:ascii="Times New Roman" w:hAnsi="Times New Roman" w:cs="Times New Roman"/>
          <w:sz w:val="24"/>
          <w:szCs w:val="24"/>
        </w:rPr>
        <w:t>during the</w:t>
      </w:r>
      <w:r w:rsidRPr="004B37AA">
        <w:rPr>
          <w:rFonts w:ascii="Times New Roman" w:hAnsi="Times New Roman" w:cs="Times New Roman"/>
          <w:sz w:val="24"/>
          <w:szCs w:val="24"/>
        </w:rPr>
        <w:t xml:space="preserve"> past</w:t>
      </w:r>
      <w:r>
        <w:rPr>
          <w:rFonts w:ascii="Times New Roman" w:hAnsi="Times New Roman" w:cs="Times New Roman"/>
          <w:sz w:val="24"/>
          <w:szCs w:val="24"/>
        </w:rPr>
        <w:t xml:space="preserve"> 20 years</w:t>
      </w:r>
      <w:r w:rsidRPr="004B37AA">
        <w:rPr>
          <w:rFonts w:ascii="Times New Roman" w:hAnsi="Times New Roman" w:cs="Times New Roman"/>
          <w:sz w:val="24"/>
          <w:szCs w:val="24"/>
        </w:rPr>
        <w:t>. The development of concrete</w:t>
      </w:r>
      <w:r>
        <w:rPr>
          <w:rFonts w:ascii="Times New Roman" w:hAnsi="Times New Roman" w:cs="Times New Roman"/>
          <w:sz w:val="24"/>
          <w:szCs w:val="24"/>
        </w:rPr>
        <w:t xml:space="preserve"> by specifying its use</w:t>
      </w:r>
      <w:r w:rsidRPr="004B37AA">
        <w:rPr>
          <w:rFonts w:ascii="Times New Roman" w:hAnsi="Times New Roman" w:cs="Times New Roman"/>
          <w:sz w:val="24"/>
          <w:szCs w:val="24"/>
        </w:rPr>
        <w:t xml:space="preserve"> according to its performance requirements, rather than the constituents and ingredients has opened </w:t>
      </w:r>
      <w:r>
        <w:rPr>
          <w:rFonts w:ascii="Times New Roman" w:hAnsi="Times New Roman" w:cs="Times New Roman"/>
          <w:sz w:val="24"/>
          <w:szCs w:val="24"/>
        </w:rPr>
        <w:t>numerous</w:t>
      </w:r>
      <w:r w:rsidRPr="004B37AA">
        <w:rPr>
          <w:rFonts w:ascii="Times New Roman" w:hAnsi="Times New Roman" w:cs="Times New Roman"/>
          <w:sz w:val="24"/>
          <w:szCs w:val="24"/>
        </w:rPr>
        <w:t xml:space="preserve"> opportunities for producers of concrete and </w:t>
      </w:r>
      <w:r>
        <w:rPr>
          <w:rFonts w:ascii="Times New Roman" w:hAnsi="Times New Roman" w:cs="Times New Roman"/>
          <w:sz w:val="24"/>
          <w:szCs w:val="24"/>
        </w:rPr>
        <w:t>consumers in</w:t>
      </w:r>
      <w:r w:rsidRPr="004B37AA">
        <w:rPr>
          <w:rFonts w:ascii="Times New Roman" w:hAnsi="Times New Roman" w:cs="Times New Roman"/>
          <w:sz w:val="24"/>
          <w:szCs w:val="24"/>
        </w:rPr>
        <w:t xml:space="preserve"> design</w:t>
      </w:r>
      <w:r>
        <w:rPr>
          <w:rFonts w:ascii="Times New Roman" w:hAnsi="Times New Roman" w:cs="Times New Roman"/>
          <w:sz w:val="24"/>
          <w:szCs w:val="24"/>
        </w:rPr>
        <w:t>ing C</w:t>
      </w:r>
      <w:r w:rsidRPr="004B37AA">
        <w:rPr>
          <w:rFonts w:ascii="Times New Roman" w:hAnsi="Times New Roman" w:cs="Times New Roman"/>
          <w:sz w:val="24"/>
          <w:szCs w:val="24"/>
        </w:rPr>
        <w:t>oncrete</w:t>
      </w:r>
      <w:r>
        <w:rPr>
          <w:rFonts w:ascii="Times New Roman" w:hAnsi="Times New Roman" w:cs="Times New Roman"/>
          <w:sz w:val="24"/>
          <w:szCs w:val="24"/>
        </w:rPr>
        <w:t xml:space="preserve"> structures to suit their specified</w:t>
      </w:r>
      <w:r w:rsidRPr="004B37AA">
        <w:rPr>
          <w:rFonts w:ascii="Times New Roman" w:hAnsi="Times New Roman" w:cs="Times New Roman"/>
          <w:sz w:val="24"/>
          <w:szCs w:val="24"/>
        </w:rPr>
        <w:t xml:space="preserve"> requirements. </w:t>
      </w:r>
      <w:r>
        <w:rPr>
          <w:rFonts w:ascii="Times New Roman" w:hAnsi="Times New Roman" w:cs="Times New Roman"/>
          <w:sz w:val="24"/>
          <w:szCs w:val="24"/>
        </w:rPr>
        <w:t>The development of “Self-Compacting Concrete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SCC) is one of the most outstanding accomplishments in the concrete technology during the last decade</w:t>
      </w:r>
      <w:r w:rsidRPr="004B37AA">
        <w:rPr>
          <w:rFonts w:ascii="Times New Roman" w:hAnsi="Times New Roman" w:cs="Times New Roman"/>
          <w:sz w:val="24"/>
          <w:szCs w:val="24"/>
        </w:rPr>
        <w:t>.</w:t>
      </w:r>
      <w:r>
        <w:rPr>
          <w:rFonts w:ascii="Times New Roman" w:hAnsi="Times New Roman" w:cs="Times New Roman"/>
          <w:sz w:val="24"/>
          <w:szCs w:val="24"/>
        </w:rPr>
        <w:t xml:space="preserve"> Self Compacting Concrete as its</w:t>
      </w:r>
      <w:r w:rsidRPr="004B37AA">
        <w:rPr>
          <w:rFonts w:ascii="Times New Roman" w:hAnsi="Times New Roman" w:cs="Times New Roman"/>
          <w:sz w:val="24"/>
          <w:szCs w:val="24"/>
        </w:rPr>
        <w:t xml:space="preserve"> name implies is</w:t>
      </w:r>
      <w:r>
        <w:rPr>
          <w:rFonts w:ascii="Times New Roman" w:hAnsi="Times New Roman" w:cs="Times New Roman"/>
          <w:sz w:val="24"/>
          <w:szCs w:val="24"/>
        </w:rPr>
        <w:t xml:space="preserve"> a type of concrete which</w:t>
      </w:r>
      <w:r w:rsidRPr="004B37AA">
        <w:rPr>
          <w:rFonts w:ascii="Times New Roman" w:hAnsi="Times New Roman" w:cs="Times New Roman"/>
          <w:sz w:val="24"/>
          <w:szCs w:val="24"/>
        </w:rPr>
        <w:t xml:space="preserve"> </w:t>
      </w:r>
      <w:r>
        <w:rPr>
          <w:rFonts w:ascii="Times New Roman" w:hAnsi="Times New Roman" w:cs="Times New Roman"/>
          <w:sz w:val="24"/>
          <w:szCs w:val="24"/>
        </w:rPr>
        <w:t>does not require any</w:t>
      </w:r>
      <w:r w:rsidRPr="004B37AA">
        <w:rPr>
          <w:rFonts w:ascii="Times New Roman" w:hAnsi="Times New Roman" w:cs="Times New Roman"/>
          <w:sz w:val="24"/>
          <w:szCs w:val="24"/>
        </w:rPr>
        <w:t xml:space="preserve"> vibratio</w:t>
      </w:r>
      <w:r>
        <w:rPr>
          <w:rFonts w:ascii="Times New Roman" w:hAnsi="Times New Roman" w:cs="Times New Roman"/>
          <w:sz w:val="24"/>
          <w:szCs w:val="24"/>
        </w:rPr>
        <w:t>n to fill homogeneous voids of the structure</w:t>
      </w:r>
      <w:r w:rsidRPr="004B37AA">
        <w:rPr>
          <w:rFonts w:ascii="Times New Roman" w:hAnsi="Times New Roman" w:cs="Times New Roman"/>
          <w:sz w:val="24"/>
          <w:szCs w:val="24"/>
        </w:rPr>
        <w:t xml:space="preserve">. </w:t>
      </w:r>
      <w:r>
        <w:rPr>
          <w:rFonts w:ascii="Times New Roman" w:hAnsi="Times New Roman" w:cs="Times New Roman"/>
          <w:sz w:val="24"/>
          <w:szCs w:val="24"/>
        </w:rPr>
        <w:t>“Self-C</w:t>
      </w:r>
      <w:r w:rsidRPr="004B37AA">
        <w:rPr>
          <w:rFonts w:ascii="Times New Roman" w:hAnsi="Times New Roman" w:cs="Times New Roman"/>
          <w:sz w:val="24"/>
          <w:szCs w:val="24"/>
        </w:rPr>
        <w:t>om</w:t>
      </w:r>
      <w:r>
        <w:rPr>
          <w:rFonts w:ascii="Times New Roman" w:hAnsi="Times New Roman" w:cs="Times New Roman"/>
          <w:sz w:val="24"/>
          <w:szCs w:val="24"/>
        </w:rPr>
        <w:t>pacting C</w:t>
      </w:r>
      <w:r w:rsidRPr="004B37AA">
        <w:rPr>
          <w:rFonts w:ascii="Times New Roman" w:hAnsi="Times New Roman" w:cs="Times New Roman"/>
          <w:sz w:val="24"/>
          <w:szCs w:val="24"/>
        </w:rPr>
        <w:t>oncrete</w:t>
      </w:r>
      <w:r>
        <w:rPr>
          <w:rFonts w:ascii="Times New Roman" w:hAnsi="Times New Roman" w:cs="Times New Roman"/>
          <w:sz w:val="24"/>
          <w:szCs w:val="24"/>
        </w:rPr>
        <w:t>” (SCC)</w:t>
      </w:r>
      <w:r w:rsidRPr="004B37AA">
        <w:rPr>
          <w:rFonts w:ascii="Times New Roman" w:hAnsi="Times New Roman" w:cs="Times New Roman"/>
          <w:sz w:val="24"/>
          <w:szCs w:val="24"/>
        </w:rPr>
        <w:t xml:space="preserve"> is a</w:t>
      </w:r>
      <w:r>
        <w:rPr>
          <w:rFonts w:ascii="Times New Roman" w:hAnsi="Times New Roman" w:cs="Times New Roman"/>
          <w:sz w:val="24"/>
          <w:szCs w:val="24"/>
        </w:rPr>
        <w:t xml:space="preserve"> highly</w:t>
      </w:r>
      <w:r w:rsidRPr="004B37AA">
        <w:rPr>
          <w:rFonts w:ascii="Times New Roman" w:hAnsi="Times New Roman" w:cs="Times New Roman"/>
          <w:sz w:val="24"/>
          <w:szCs w:val="24"/>
        </w:rPr>
        <w:t xml:space="preserve"> stable concrete which </w:t>
      </w:r>
      <w:r>
        <w:rPr>
          <w:rFonts w:ascii="Times New Roman" w:hAnsi="Times New Roman" w:cs="Times New Roman"/>
          <w:sz w:val="24"/>
          <w:szCs w:val="24"/>
        </w:rPr>
        <w:t>can flow</w:t>
      </w:r>
      <w:r w:rsidRPr="004B37AA">
        <w:rPr>
          <w:rFonts w:ascii="Times New Roman" w:hAnsi="Times New Roman" w:cs="Times New Roman"/>
          <w:sz w:val="24"/>
          <w:szCs w:val="24"/>
        </w:rPr>
        <w:t xml:space="preserve"> readily into</w:t>
      </w:r>
      <w:r>
        <w:rPr>
          <w:rFonts w:ascii="Times New Roman" w:hAnsi="Times New Roman" w:cs="Times New Roman"/>
          <w:sz w:val="24"/>
          <w:szCs w:val="24"/>
        </w:rPr>
        <w:t xml:space="preserve"> one place to another in the</w:t>
      </w:r>
      <w:r w:rsidRPr="004B37AA">
        <w:rPr>
          <w:rFonts w:ascii="Times New Roman" w:hAnsi="Times New Roman" w:cs="Times New Roman"/>
          <w:sz w:val="24"/>
          <w:szCs w:val="24"/>
        </w:rPr>
        <w:t xml:space="preserve"> congested reinforcement</w:t>
      </w:r>
      <w:r>
        <w:rPr>
          <w:rFonts w:ascii="Times New Roman" w:hAnsi="Times New Roman" w:cs="Times New Roman"/>
          <w:sz w:val="24"/>
          <w:szCs w:val="24"/>
        </w:rPr>
        <w:t xml:space="preserve"> under its own weight</w:t>
      </w:r>
      <w:r w:rsidRPr="004B37AA">
        <w:rPr>
          <w:rFonts w:ascii="Times New Roman" w:hAnsi="Times New Roman" w:cs="Times New Roman"/>
          <w:sz w:val="24"/>
          <w:szCs w:val="24"/>
        </w:rPr>
        <w:t>, filling formwork without any consolidation and significant segregation. The hardened concrete</w:t>
      </w:r>
      <w:r>
        <w:rPr>
          <w:rFonts w:ascii="Times New Roman" w:hAnsi="Times New Roman" w:cs="Times New Roman"/>
          <w:sz w:val="24"/>
          <w:szCs w:val="24"/>
        </w:rPr>
        <w:t xml:space="preserve"> structures of SCC are</w:t>
      </w:r>
      <w:r w:rsidRPr="004B37AA">
        <w:rPr>
          <w:rFonts w:ascii="Times New Roman" w:hAnsi="Times New Roman" w:cs="Times New Roman"/>
          <w:sz w:val="24"/>
          <w:szCs w:val="24"/>
        </w:rPr>
        <w:t xml:space="preserve"> homogeneous </w:t>
      </w:r>
      <w:r>
        <w:rPr>
          <w:rFonts w:ascii="Times New Roman" w:hAnsi="Times New Roman" w:cs="Times New Roman"/>
          <w:sz w:val="24"/>
          <w:szCs w:val="24"/>
        </w:rPr>
        <w:t xml:space="preserve">and dense </w:t>
      </w:r>
      <w:r w:rsidRPr="004B37AA">
        <w:rPr>
          <w:rFonts w:ascii="Times New Roman" w:hAnsi="Times New Roman" w:cs="Times New Roman"/>
          <w:sz w:val="24"/>
          <w:szCs w:val="24"/>
        </w:rPr>
        <w:t>and have engineering properties and durability as that of traditional</w:t>
      </w:r>
      <w:r>
        <w:rPr>
          <w:rFonts w:ascii="Times New Roman" w:hAnsi="Times New Roman" w:cs="Times New Roman"/>
          <w:sz w:val="24"/>
          <w:szCs w:val="24"/>
        </w:rPr>
        <w:t xml:space="preserve"> normal</w:t>
      </w:r>
      <w:r w:rsidRPr="004B37AA">
        <w:rPr>
          <w:rFonts w:ascii="Times New Roman" w:hAnsi="Times New Roman" w:cs="Times New Roman"/>
          <w:sz w:val="24"/>
          <w:szCs w:val="24"/>
        </w:rPr>
        <w:t xml:space="preserve"> vibrated concrete.</w:t>
      </w:r>
      <w:r>
        <w:rPr>
          <w:rFonts w:ascii="Times New Roman" w:hAnsi="Times New Roman" w:cs="Times New Roman"/>
          <w:sz w:val="24"/>
          <w:szCs w:val="24"/>
        </w:rPr>
        <w:t xml:space="preserve"> However, t</w:t>
      </w:r>
      <w:r w:rsidRPr="004B37AA">
        <w:rPr>
          <w:rFonts w:ascii="Times New Roman" w:hAnsi="Times New Roman" w:cs="Times New Roman"/>
          <w:sz w:val="24"/>
          <w:szCs w:val="24"/>
        </w:rPr>
        <w:t xml:space="preserve">he </w:t>
      </w:r>
      <w:r>
        <w:rPr>
          <w:rFonts w:ascii="Times New Roman" w:hAnsi="Times New Roman" w:cs="Times New Roman"/>
          <w:sz w:val="24"/>
          <w:szCs w:val="24"/>
        </w:rPr>
        <w:t xml:space="preserve">implementation of SCC eliminates the requirement of any type of compaction thereby reducing labour costs, saving time and conserving energy. Furthermore using SCC in concrete structures also </w:t>
      </w:r>
      <w:r w:rsidRPr="004B37AA">
        <w:rPr>
          <w:rFonts w:ascii="Times New Roman" w:hAnsi="Times New Roman" w:cs="Times New Roman"/>
          <w:sz w:val="24"/>
          <w:szCs w:val="24"/>
        </w:rPr>
        <w:t>enhances surface finish ch</w:t>
      </w:r>
      <w:r>
        <w:rPr>
          <w:rFonts w:ascii="Times New Roman" w:hAnsi="Times New Roman" w:cs="Times New Roman"/>
          <w:sz w:val="24"/>
          <w:szCs w:val="24"/>
        </w:rPr>
        <w:t>aracteristics. Self-Compacting C</w:t>
      </w:r>
      <w:r w:rsidRPr="004B37AA">
        <w:rPr>
          <w:rFonts w:ascii="Times New Roman" w:hAnsi="Times New Roman" w:cs="Times New Roman"/>
          <w:sz w:val="24"/>
          <w:szCs w:val="24"/>
        </w:rPr>
        <w:t xml:space="preserve">oncrete is </w:t>
      </w:r>
      <w:r>
        <w:rPr>
          <w:rFonts w:ascii="Times New Roman" w:hAnsi="Times New Roman" w:cs="Times New Roman"/>
          <w:sz w:val="24"/>
          <w:szCs w:val="24"/>
        </w:rPr>
        <w:t>mainly defined by two major</w:t>
      </w:r>
      <w:r w:rsidRPr="004B37AA">
        <w:rPr>
          <w:rFonts w:ascii="Times New Roman" w:hAnsi="Times New Roman" w:cs="Times New Roman"/>
          <w:sz w:val="24"/>
          <w:szCs w:val="24"/>
        </w:rPr>
        <w:t xml:space="preserve"> properties. </w:t>
      </w:r>
      <w:r>
        <w:rPr>
          <w:rFonts w:ascii="Times New Roman" w:hAnsi="Times New Roman" w:cs="Times New Roman"/>
          <w:sz w:val="24"/>
          <w:szCs w:val="24"/>
        </w:rPr>
        <w:t>First is the ability to flow under its own weight and second is the</w:t>
      </w:r>
      <w:r w:rsidRPr="004B37AA">
        <w:rPr>
          <w:rFonts w:ascii="Times New Roman" w:hAnsi="Times New Roman" w:cs="Times New Roman"/>
          <w:sz w:val="24"/>
          <w:szCs w:val="24"/>
        </w:rPr>
        <w:t xml:space="preserve"> ability to remain homogeneous</w:t>
      </w:r>
      <w:r>
        <w:rPr>
          <w:rFonts w:ascii="Times New Roman" w:hAnsi="Times New Roman" w:cs="Times New Roman"/>
          <w:sz w:val="24"/>
          <w:szCs w:val="24"/>
        </w:rPr>
        <w:t xml:space="preserve"> during the flow</w:t>
      </w:r>
      <w:r w:rsidRPr="004B37AA">
        <w:rPr>
          <w:rFonts w:ascii="Times New Roman" w:hAnsi="Times New Roman" w:cs="Times New Roman"/>
          <w:sz w:val="24"/>
          <w:szCs w:val="24"/>
        </w:rPr>
        <w:t xml:space="preserve">. Flow ability </w:t>
      </w:r>
      <w:r>
        <w:rPr>
          <w:rFonts w:ascii="Times New Roman" w:hAnsi="Times New Roman" w:cs="Times New Roman"/>
          <w:sz w:val="24"/>
          <w:szCs w:val="24"/>
        </w:rPr>
        <w:t xml:space="preserve">of SCC </w:t>
      </w:r>
      <w:r w:rsidRPr="004B37AA">
        <w:rPr>
          <w:rFonts w:ascii="Times New Roman" w:hAnsi="Times New Roman" w:cs="Times New Roman"/>
          <w:sz w:val="24"/>
          <w:szCs w:val="24"/>
        </w:rPr>
        <w:t xml:space="preserve">is </w:t>
      </w:r>
      <w:r>
        <w:rPr>
          <w:rFonts w:ascii="Times New Roman" w:hAnsi="Times New Roman" w:cs="Times New Roman"/>
          <w:sz w:val="24"/>
          <w:szCs w:val="24"/>
        </w:rPr>
        <w:t>obtained by using</w:t>
      </w:r>
      <w:r w:rsidRPr="004B37AA">
        <w:rPr>
          <w:rFonts w:ascii="Times New Roman" w:hAnsi="Times New Roman" w:cs="Times New Roman"/>
          <w:sz w:val="24"/>
          <w:szCs w:val="24"/>
        </w:rPr>
        <w:t xml:space="preserve"> high proportion of water reducing admixtures </w:t>
      </w:r>
      <w:bookmarkStart w:id="0" w:name="_GoBack"/>
      <w:bookmarkEnd w:id="0"/>
      <w:r w:rsidRPr="004B37AA">
        <w:rPr>
          <w:rFonts w:ascii="Times New Roman" w:hAnsi="Times New Roman" w:cs="Times New Roman"/>
          <w:sz w:val="24"/>
          <w:szCs w:val="24"/>
        </w:rPr>
        <w:t xml:space="preserve">and segregation resistance is </w:t>
      </w:r>
      <w:r>
        <w:rPr>
          <w:rFonts w:ascii="Times New Roman" w:hAnsi="Times New Roman" w:cs="Times New Roman"/>
          <w:sz w:val="24"/>
          <w:szCs w:val="24"/>
        </w:rPr>
        <w:t>enabled</w:t>
      </w:r>
      <w:r w:rsidRPr="004B37AA">
        <w:rPr>
          <w:rFonts w:ascii="Times New Roman" w:hAnsi="Times New Roman" w:cs="Times New Roman"/>
          <w:sz w:val="24"/>
          <w:szCs w:val="24"/>
        </w:rPr>
        <w:t xml:space="preserve"> by a chemical called viscosity modifying admixture</w:t>
      </w:r>
      <w:r>
        <w:rPr>
          <w:rFonts w:ascii="Times New Roman" w:hAnsi="Times New Roman" w:cs="Times New Roman"/>
          <w:sz w:val="24"/>
          <w:szCs w:val="24"/>
        </w:rPr>
        <w:t>.</w:t>
      </w:r>
    </w:p>
    <w:p w:rsidR="00490657" w:rsidRPr="004B37AA" w:rsidRDefault="00490657" w:rsidP="004906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Extensive studies had</w:t>
      </w:r>
      <w:r w:rsidRPr="00A90DE2">
        <w:rPr>
          <w:rFonts w:ascii="Times New Roman" w:hAnsi="Times New Roman" w:cs="Times New Roman"/>
          <w:sz w:val="24"/>
          <w:szCs w:val="24"/>
        </w:rPr>
        <w:t xml:space="preserve"> been </w:t>
      </w:r>
      <w:r w:rsidR="00CD6DC4">
        <w:rPr>
          <w:rFonts w:ascii="Times New Roman" w:hAnsi="Times New Roman" w:cs="Times New Roman"/>
          <w:sz w:val="24"/>
          <w:szCs w:val="24"/>
        </w:rPr>
        <w:t>done on the behaviour of</w:t>
      </w:r>
      <w:r>
        <w:rPr>
          <w:rFonts w:ascii="Times New Roman" w:hAnsi="Times New Roman" w:cs="Times New Roman"/>
          <w:sz w:val="24"/>
          <w:szCs w:val="24"/>
        </w:rPr>
        <w:t xml:space="preserve"> Self-</w:t>
      </w:r>
      <w:r w:rsidR="00CD6DC4">
        <w:rPr>
          <w:rFonts w:ascii="Times New Roman" w:hAnsi="Times New Roman" w:cs="Times New Roman"/>
          <w:sz w:val="24"/>
          <w:szCs w:val="24"/>
        </w:rPr>
        <w:t>Compacting Concrete made with</w:t>
      </w:r>
      <w:r w:rsidRPr="00A90DE2">
        <w:rPr>
          <w:rFonts w:ascii="Times New Roman" w:hAnsi="Times New Roman" w:cs="Times New Roman"/>
          <w:sz w:val="24"/>
          <w:szCs w:val="24"/>
        </w:rPr>
        <w:t xml:space="preserve"> different combinations of </w:t>
      </w:r>
      <w:r>
        <w:rPr>
          <w:rFonts w:ascii="Times New Roman" w:hAnsi="Times New Roman" w:cs="Times New Roman"/>
          <w:sz w:val="24"/>
          <w:szCs w:val="24"/>
        </w:rPr>
        <w:t>materials</w:t>
      </w:r>
      <w:r w:rsidRPr="00A90DE2">
        <w:rPr>
          <w:rFonts w:ascii="Times New Roman" w:hAnsi="Times New Roman" w:cs="Times New Roman"/>
          <w:sz w:val="24"/>
          <w:szCs w:val="24"/>
        </w:rPr>
        <w:t xml:space="preserve"> an</w:t>
      </w:r>
      <w:r>
        <w:rPr>
          <w:rFonts w:ascii="Times New Roman" w:hAnsi="Times New Roman" w:cs="Times New Roman"/>
          <w:sz w:val="24"/>
          <w:szCs w:val="24"/>
        </w:rPr>
        <w:t>d chemical a</w:t>
      </w:r>
      <w:r w:rsidRPr="004B37AA">
        <w:rPr>
          <w:rFonts w:ascii="Times New Roman" w:hAnsi="Times New Roman" w:cs="Times New Roman"/>
          <w:sz w:val="24"/>
          <w:szCs w:val="24"/>
        </w:rPr>
        <w:t>dmixtures</w:t>
      </w:r>
      <w:r w:rsidRPr="00A90DE2">
        <w:rPr>
          <w:rFonts w:ascii="Times New Roman" w:hAnsi="Times New Roman" w:cs="Times New Roman"/>
          <w:sz w:val="24"/>
          <w:szCs w:val="24"/>
        </w:rPr>
        <w:t>. However, Limited studies were done on the</w:t>
      </w:r>
      <w:r w:rsidRPr="004B37AA">
        <w:rPr>
          <w:rFonts w:ascii="Times New Roman" w:hAnsi="Times New Roman" w:cs="Times New Roman"/>
          <w:sz w:val="24"/>
          <w:szCs w:val="24"/>
        </w:rPr>
        <w:t xml:space="preserve"> behaviour of Self Compacting Concrete</w:t>
      </w:r>
      <w:r w:rsidRPr="00A90DE2">
        <w:rPr>
          <w:rFonts w:ascii="Times New Roman" w:hAnsi="Times New Roman" w:cs="Times New Roman"/>
          <w:sz w:val="24"/>
          <w:szCs w:val="24"/>
        </w:rPr>
        <w:t xml:space="preserve"> with</w:t>
      </w:r>
      <w:r>
        <w:rPr>
          <w:rFonts w:ascii="Times New Roman" w:hAnsi="Times New Roman" w:cs="Times New Roman"/>
          <w:sz w:val="24"/>
          <w:szCs w:val="24"/>
        </w:rPr>
        <w:t xml:space="preserve"> use of by products like</w:t>
      </w:r>
      <w:r w:rsidRPr="00A90DE2">
        <w:rPr>
          <w:rFonts w:ascii="Times New Roman" w:hAnsi="Times New Roman" w:cs="Times New Roman"/>
          <w:sz w:val="24"/>
          <w:szCs w:val="24"/>
        </w:rPr>
        <w:t xml:space="preserve"> </w:t>
      </w:r>
      <w:r>
        <w:rPr>
          <w:rFonts w:ascii="Times New Roman" w:hAnsi="Times New Roman" w:cs="Times New Roman"/>
          <w:sz w:val="24"/>
          <w:szCs w:val="24"/>
        </w:rPr>
        <w:t xml:space="preserve">Ground </w:t>
      </w:r>
      <w:r w:rsidRPr="004B37AA">
        <w:rPr>
          <w:rFonts w:ascii="Times New Roman" w:hAnsi="Times New Roman" w:cs="Times New Roman"/>
          <w:bCs/>
          <w:sz w:val="24"/>
          <w:szCs w:val="24"/>
        </w:rPr>
        <w:lastRenderedPageBreak/>
        <w:t>Granulated Blast-furnace Slag</w:t>
      </w:r>
      <w:r w:rsidRPr="004B37AA">
        <w:rPr>
          <w:rFonts w:ascii="Times New Roman" w:hAnsi="Times New Roman" w:cs="Times New Roman"/>
          <w:sz w:val="24"/>
          <w:szCs w:val="24"/>
        </w:rPr>
        <w:t xml:space="preserve"> (</w:t>
      </w:r>
      <w:r w:rsidRPr="00A90DE2">
        <w:rPr>
          <w:rFonts w:ascii="Times New Roman" w:hAnsi="Times New Roman" w:cs="Times New Roman"/>
          <w:sz w:val="24"/>
          <w:szCs w:val="24"/>
        </w:rPr>
        <w:t>GGBS</w:t>
      </w:r>
      <w:r w:rsidRPr="004B37AA">
        <w:rPr>
          <w:rFonts w:ascii="Times New Roman" w:hAnsi="Times New Roman" w:cs="Times New Roman"/>
          <w:sz w:val="24"/>
          <w:szCs w:val="24"/>
        </w:rPr>
        <w:t>)</w:t>
      </w:r>
      <w:r w:rsidRPr="00A90DE2">
        <w:rPr>
          <w:rFonts w:ascii="Times New Roman" w:hAnsi="Times New Roman" w:cs="Times New Roman"/>
          <w:sz w:val="24"/>
          <w:szCs w:val="24"/>
        </w:rPr>
        <w:t xml:space="preserve"> and </w:t>
      </w:r>
      <w:r w:rsidRPr="004B37AA">
        <w:rPr>
          <w:rFonts w:ascii="Times New Roman" w:hAnsi="Times New Roman" w:cs="Times New Roman"/>
          <w:sz w:val="24"/>
          <w:szCs w:val="24"/>
        </w:rPr>
        <w:t>Rice Husk Ash (RHA)</w:t>
      </w:r>
      <w:r w:rsidRPr="00A90DE2">
        <w:rPr>
          <w:rFonts w:ascii="Times New Roman" w:hAnsi="Times New Roman" w:cs="Times New Roman"/>
          <w:sz w:val="24"/>
          <w:szCs w:val="24"/>
        </w:rPr>
        <w:t xml:space="preserve"> combination and its</w:t>
      </w:r>
      <w:r w:rsidRPr="004B37AA">
        <w:rPr>
          <w:rFonts w:ascii="Times New Roman" w:hAnsi="Times New Roman" w:cs="Times New Roman"/>
          <w:sz w:val="24"/>
          <w:szCs w:val="24"/>
        </w:rPr>
        <w:t xml:space="preserve"> efficiency. Considering </w:t>
      </w:r>
      <w:r w:rsidR="00B42D87">
        <w:rPr>
          <w:rFonts w:ascii="Times New Roman" w:hAnsi="Times New Roman" w:cs="Times New Roman"/>
          <w:sz w:val="24"/>
          <w:szCs w:val="24"/>
        </w:rPr>
        <w:t xml:space="preserve">these </w:t>
      </w:r>
      <w:r w:rsidRPr="004B37AA">
        <w:rPr>
          <w:rFonts w:ascii="Times New Roman" w:hAnsi="Times New Roman" w:cs="Times New Roman"/>
          <w:sz w:val="24"/>
          <w:szCs w:val="24"/>
        </w:rPr>
        <w:t>gap</w:t>
      </w:r>
      <w:r w:rsidR="00B42D87">
        <w:rPr>
          <w:rFonts w:ascii="Times New Roman" w:hAnsi="Times New Roman" w:cs="Times New Roman"/>
          <w:sz w:val="24"/>
          <w:szCs w:val="24"/>
        </w:rPr>
        <w:t>s</w:t>
      </w:r>
      <w:r w:rsidRPr="004B37AA">
        <w:rPr>
          <w:rFonts w:ascii="Times New Roman" w:hAnsi="Times New Roman" w:cs="Times New Roman"/>
          <w:sz w:val="24"/>
          <w:szCs w:val="24"/>
        </w:rPr>
        <w:t xml:space="preserve"> in </w:t>
      </w:r>
      <w:r w:rsidR="00B42D87">
        <w:rPr>
          <w:rFonts w:ascii="Times New Roman" w:hAnsi="Times New Roman" w:cs="Times New Roman"/>
          <w:sz w:val="24"/>
          <w:szCs w:val="24"/>
        </w:rPr>
        <w:t>present</w:t>
      </w:r>
      <w:r w:rsidRPr="004B37AA">
        <w:rPr>
          <w:rFonts w:ascii="Times New Roman" w:hAnsi="Times New Roman" w:cs="Times New Roman"/>
          <w:sz w:val="24"/>
          <w:szCs w:val="24"/>
        </w:rPr>
        <w:t xml:space="preserve"> </w:t>
      </w:r>
      <w:r w:rsidR="00B42D87">
        <w:rPr>
          <w:rFonts w:ascii="Times New Roman" w:hAnsi="Times New Roman" w:cs="Times New Roman"/>
          <w:sz w:val="24"/>
          <w:szCs w:val="24"/>
        </w:rPr>
        <w:t>studies</w:t>
      </w:r>
      <w:r>
        <w:rPr>
          <w:rFonts w:ascii="Times New Roman" w:hAnsi="Times New Roman" w:cs="Times New Roman"/>
          <w:sz w:val="24"/>
          <w:szCs w:val="24"/>
        </w:rPr>
        <w:t>, we have</w:t>
      </w:r>
      <w:r w:rsidRPr="004B37AA">
        <w:rPr>
          <w:rFonts w:ascii="Times New Roman" w:hAnsi="Times New Roman" w:cs="Times New Roman"/>
          <w:sz w:val="24"/>
          <w:szCs w:val="24"/>
        </w:rPr>
        <w:t xml:space="preserve"> an attempt has been made to </w:t>
      </w:r>
      <w:r>
        <w:rPr>
          <w:rFonts w:ascii="Times New Roman" w:hAnsi="Times New Roman" w:cs="Times New Roman"/>
          <w:sz w:val="24"/>
          <w:szCs w:val="24"/>
        </w:rPr>
        <w:t>investigate</w:t>
      </w:r>
      <w:r w:rsidRPr="004B37AA">
        <w:rPr>
          <w:rFonts w:ascii="Times New Roman" w:hAnsi="Times New Roman" w:cs="Times New Roman"/>
          <w:sz w:val="24"/>
          <w:szCs w:val="24"/>
        </w:rPr>
        <w:t xml:space="preserve"> the strength efficiency of GGBS and RHA in SCC along with their </w:t>
      </w:r>
      <w:r>
        <w:rPr>
          <w:rFonts w:ascii="Times New Roman" w:hAnsi="Times New Roman" w:cs="Times New Roman"/>
          <w:sz w:val="24"/>
          <w:szCs w:val="24"/>
        </w:rPr>
        <w:t>Compressive strength and workability aspects. This</w:t>
      </w:r>
      <w:r w:rsidRPr="004B37AA">
        <w:rPr>
          <w:rFonts w:ascii="Times New Roman" w:hAnsi="Times New Roman" w:cs="Times New Roman"/>
          <w:sz w:val="24"/>
          <w:szCs w:val="24"/>
        </w:rPr>
        <w:t xml:space="preserve"> study focuses on compari</w:t>
      </w:r>
      <w:r>
        <w:rPr>
          <w:rFonts w:ascii="Times New Roman" w:hAnsi="Times New Roman" w:cs="Times New Roman"/>
          <w:sz w:val="24"/>
          <w:szCs w:val="24"/>
        </w:rPr>
        <w:t>ng Self-</w:t>
      </w:r>
      <w:r w:rsidRPr="004B37AA">
        <w:rPr>
          <w:rFonts w:ascii="Times New Roman" w:hAnsi="Times New Roman" w:cs="Times New Roman"/>
          <w:sz w:val="24"/>
          <w:szCs w:val="24"/>
        </w:rPr>
        <w:t xml:space="preserve">Compacting concrete </w:t>
      </w:r>
      <w:r>
        <w:rPr>
          <w:rFonts w:ascii="Times New Roman" w:hAnsi="Times New Roman" w:cs="Times New Roman"/>
          <w:sz w:val="24"/>
          <w:szCs w:val="24"/>
        </w:rPr>
        <w:t>containing</w:t>
      </w:r>
      <w:r w:rsidRPr="004B37AA">
        <w:rPr>
          <w:rFonts w:ascii="Times New Roman" w:hAnsi="Times New Roman" w:cs="Times New Roman"/>
          <w:sz w:val="24"/>
          <w:szCs w:val="24"/>
        </w:rPr>
        <w:t xml:space="preserve"> </w:t>
      </w:r>
      <w:r>
        <w:rPr>
          <w:rFonts w:ascii="Times New Roman" w:hAnsi="Times New Roman" w:cs="Times New Roman"/>
          <w:sz w:val="24"/>
          <w:szCs w:val="24"/>
        </w:rPr>
        <w:t>different percentages</w:t>
      </w:r>
      <w:r w:rsidRPr="004B37AA">
        <w:rPr>
          <w:rFonts w:ascii="Times New Roman" w:hAnsi="Times New Roman" w:cs="Times New Roman"/>
          <w:sz w:val="24"/>
          <w:szCs w:val="24"/>
        </w:rPr>
        <w:t xml:space="preserve"> </w:t>
      </w:r>
      <w:r>
        <w:rPr>
          <w:rFonts w:ascii="Times New Roman" w:hAnsi="Times New Roman" w:cs="Times New Roman"/>
          <w:sz w:val="24"/>
          <w:szCs w:val="24"/>
        </w:rPr>
        <w:t>of</w:t>
      </w:r>
      <w:r w:rsidRPr="004B37AA">
        <w:rPr>
          <w:rFonts w:ascii="Times New Roman" w:hAnsi="Times New Roman" w:cs="Times New Roman"/>
          <w:sz w:val="24"/>
          <w:szCs w:val="24"/>
        </w:rPr>
        <w:t xml:space="preserve"> Rice Husk Ash and</w:t>
      </w:r>
      <w:r w:rsidRPr="004B37AA">
        <w:rPr>
          <w:rFonts w:ascii="Times New Roman" w:hAnsi="Times New Roman" w:cs="Times New Roman"/>
          <w:bCs/>
          <w:sz w:val="24"/>
          <w:szCs w:val="24"/>
        </w:rPr>
        <w:t xml:space="preserve"> </w:t>
      </w:r>
      <w:r>
        <w:rPr>
          <w:rFonts w:ascii="Times New Roman" w:hAnsi="Times New Roman" w:cs="Times New Roman"/>
          <w:bCs/>
          <w:sz w:val="24"/>
          <w:szCs w:val="24"/>
        </w:rPr>
        <w:t>Ground Granulated Blast-Furnace Slag</w:t>
      </w:r>
      <w:r w:rsidRPr="004B37AA">
        <w:rPr>
          <w:rFonts w:ascii="Times New Roman" w:hAnsi="Times New Roman" w:cs="Times New Roman"/>
          <w:sz w:val="24"/>
          <w:szCs w:val="24"/>
        </w:rPr>
        <w:t xml:space="preserve"> f</w:t>
      </w:r>
      <w:r>
        <w:rPr>
          <w:rFonts w:ascii="Times New Roman" w:hAnsi="Times New Roman" w:cs="Times New Roman"/>
          <w:sz w:val="24"/>
          <w:szCs w:val="24"/>
        </w:rPr>
        <w:t>or different grades (i.e.M20, M30, M4</w:t>
      </w:r>
      <w:r w:rsidRPr="004B37AA">
        <w:rPr>
          <w:rFonts w:ascii="Times New Roman" w:hAnsi="Times New Roman" w:cs="Times New Roman"/>
          <w:sz w:val="24"/>
          <w:szCs w:val="24"/>
        </w:rPr>
        <w:t>0)</w:t>
      </w:r>
      <w:r>
        <w:rPr>
          <w:rFonts w:ascii="Times New Roman" w:hAnsi="Times New Roman" w:cs="Times New Roman"/>
          <w:sz w:val="24"/>
          <w:szCs w:val="24"/>
        </w:rPr>
        <w:t xml:space="preserve"> of concrete mixes.</w:t>
      </w:r>
    </w:p>
    <w:p w:rsidR="00490657" w:rsidRPr="004B37AA" w:rsidRDefault="00490657" w:rsidP="004906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As we know Rice Husk Ash</w:t>
      </w:r>
      <w:r w:rsidRPr="004B37AA">
        <w:rPr>
          <w:rFonts w:ascii="Times New Roman" w:hAnsi="Times New Roman" w:cs="Times New Roman"/>
          <w:sz w:val="24"/>
          <w:szCs w:val="24"/>
        </w:rPr>
        <w:t xml:space="preserve"> is obtained </w:t>
      </w:r>
      <w:r>
        <w:rPr>
          <w:rFonts w:ascii="Times New Roman" w:hAnsi="Times New Roman" w:cs="Times New Roman"/>
          <w:sz w:val="24"/>
          <w:szCs w:val="24"/>
        </w:rPr>
        <w:t>by</w:t>
      </w:r>
      <w:r w:rsidRPr="004B37AA">
        <w:rPr>
          <w:rFonts w:ascii="Times New Roman" w:hAnsi="Times New Roman" w:cs="Times New Roman"/>
          <w:sz w:val="24"/>
          <w:szCs w:val="24"/>
        </w:rPr>
        <w:t xml:space="preserve"> controlled burning </w:t>
      </w:r>
      <w:r>
        <w:rPr>
          <w:rFonts w:ascii="Times New Roman" w:hAnsi="Times New Roman" w:cs="Times New Roman"/>
          <w:sz w:val="24"/>
          <w:szCs w:val="24"/>
        </w:rPr>
        <w:t>of Rice Husk</w:t>
      </w:r>
      <w:r w:rsidRPr="004B37AA">
        <w:rPr>
          <w:rFonts w:ascii="Times New Roman" w:hAnsi="Times New Roman" w:cs="Times New Roman"/>
          <w:sz w:val="24"/>
          <w:szCs w:val="24"/>
        </w:rPr>
        <w:t xml:space="preserve">, which is generated in Rice milling industry. It has been found that Rice Husk Ash </w:t>
      </w:r>
      <w:r>
        <w:rPr>
          <w:rFonts w:ascii="Times New Roman" w:hAnsi="Times New Roman" w:cs="Times New Roman"/>
          <w:sz w:val="24"/>
          <w:szCs w:val="24"/>
        </w:rPr>
        <w:t>helps in the improvement of</w:t>
      </w:r>
      <w:r w:rsidRPr="004B37AA">
        <w:rPr>
          <w:rFonts w:ascii="Times New Roman" w:hAnsi="Times New Roman" w:cs="Times New Roman"/>
          <w:sz w:val="24"/>
          <w:szCs w:val="24"/>
        </w:rPr>
        <w:t xml:space="preserve"> hardening properties and durability of concrete.</w:t>
      </w:r>
      <w:r>
        <w:rPr>
          <w:rFonts w:ascii="Times New Roman" w:hAnsi="Times New Roman" w:cs="Times New Roman"/>
          <w:sz w:val="24"/>
          <w:szCs w:val="24"/>
        </w:rPr>
        <w:t xml:space="preserve"> Ground</w:t>
      </w:r>
      <w:r w:rsidRPr="004B37AA">
        <w:rPr>
          <w:rFonts w:ascii="Times New Roman" w:hAnsi="Times New Roman" w:cs="Times New Roman"/>
          <w:sz w:val="24"/>
          <w:szCs w:val="24"/>
        </w:rPr>
        <w:t xml:space="preserve"> </w:t>
      </w:r>
      <w:r w:rsidRPr="004B37AA">
        <w:rPr>
          <w:rFonts w:ascii="Times New Roman" w:hAnsi="Times New Roman" w:cs="Times New Roman"/>
          <w:bCs/>
          <w:sz w:val="24"/>
          <w:szCs w:val="24"/>
        </w:rPr>
        <w:t xml:space="preserve">Granulated Blast-furnace Slag </w:t>
      </w:r>
      <w:r>
        <w:rPr>
          <w:rFonts w:ascii="Times New Roman" w:hAnsi="Times New Roman" w:cs="Times New Roman"/>
          <w:bCs/>
          <w:sz w:val="24"/>
          <w:szCs w:val="24"/>
        </w:rPr>
        <w:t>is a by-product</w:t>
      </w:r>
      <w:r w:rsidRPr="004B37AA">
        <w:rPr>
          <w:rFonts w:ascii="Times New Roman" w:hAnsi="Times New Roman" w:cs="Times New Roman"/>
          <w:bCs/>
          <w:sz w:val="24"/>
          <w:szCs w:val="24"/>
        </w:rPr>
        <w:t xml:space="preserve"> obtained</w:t>
      </w:r>
      <w:r>
        <w:rPr>
          <w:rFonts w:ascii="Times New Roman" w:hAnsi="Times New Roman" w:cs="Times New Roman"/>
          <w:bCs/>
          <w:sz w:val="24"/>
          <w:szCs w:val="24"/>
        </w:rPr>
        <w:t xml:space="preserve"> during extraction of iron from the ore</w:t>
      </w:r>
      <w:r w:rsidRPr="004B37AA">
        <w:rPr>
          <w:rFonts w:ascii="Times New Roman" w:hAnsi="Times New Roman" w:cs="Times New Roman"/>
          <w:bCs/>
          <w:sz w:val="24"/>
          <w:szCs w:val="24"/>
        </w:rPr>
        <w:t xml:space="preserve"> by quenching molten iron slag from a blast furnace in water or stream to produce a glassy, granular product that is then</w:t>
      </w:r>
      <w:r>
        <w:rPr>
          <w:rFonts w:ascii="Times New Roman" w:hAnsi="Times New Roman" w:cs="Times New Roman"/>
          <w:bCs/>
          <w:sz w:val="24"/>
          <w:szCs w:val="24"/>
        </w:rPr>
        <w:t xml:space="preserve"> allowed to be </w:t>
      </w:r>
      <w:r w:rsidRPr="004B37AA">
        <w:rPr>
          <w:rFonts w:ascii="Times New Roman" w:hAnsi="Times New Roman" w:cs="Times New Roman"/>
          <w:bCs/>
          <w:sz w:val="24"/>
          <w:szCs w:val="24"/>
        </w:rPr>
        <w:t xml:space="preserve">dried </w:t>
      </w:r>
      <w:proofErr w:type="gramStart"/>
      <w:r w:rsidRPr="004B37AA">
        <w:rPr>
          <w:rFonts w:ascii="Times New Roman" w:hAnsi="Times New Roman" w:cs="Times New Roman"/>
          <w:bCs/>
          <w:sz w:val="24"/>
          <w:szCs w:val="24"/>
        </w:rPr>
        <w:t xml:space="preserve">and </w:t>
      </w:r>
      <w:r>
        <w:rPr>
          <w:rFonts w:ascii="Times New Roman" w:hAnsi="Times New Roman" w:cs="Times New Roman"/>
          <w:bCs/>
          <w:sz w:val="24"/>
          <w:szCs w:val="24"/>
        </w:rPr>
        <w:t xml:space="preserve"> later</w:t>
      </w:r>
      <w:proofErr w:type="gramEnd"/>
      <w:r>
        <w:rPr>
          <w:rFonts w:ascii="Times New Roman" w:hAnsi="Times New Roman" w:cs="Times New Roman"/>
          <w:bCs/>
          <w:sz w:val="24"/>
          <w:szCs w:val="24"/>
        </w:rPr>
        <w:t xml:space="preserve"> </w:t>
      </w:r>
      <w:r w:rsidRPr="004B37AA">
        <w:rPr>
          <w:rFonts w:ascii="Times New Roman" w:hAnsi="Times New Roman" w:cs="Times New Roman"/>
          <w:bCs/>
          <w:sz w:val="24"/>
          <w:szCs w:val="24"/>
        </w:rPr>
        <w:t xml:space="preserve">ground into a fine powder. Granulated Blast-furnace Slag makes the concrete more durable and provides strength over longer period of time. </w:t>
      </w:r>
      <w:r w:rsidRPr="004B37AA">
        <w:rPr>
          <w:rFonts w:ascii="Times New Roman" w:hAnsi="Times New Roman" w:cs="Times New Roman"/>
          <w:sz w:val="24"/>
          <w:szCs w:val="24"/>
        </w:rPr>
        <w:t xml:space="preserve">In this thesis work, we are trying to replace cement with </w:t>
      </w:r>
      <w:r>
        <w:rPr>
          <w:rFonts w:ascii="Times New Roman" w:hAnsi="Times New Roman" w:cs="Times New Roman"/>
          <w:sz w:val="24"/>
          <w:szCs w:val="24"/>
        </w:rPr>
        <w:t>Ground</w:t>
      </w:r>
      <w:r w:rsidRPr="004B37AA">
        <w:rPr>
          <w:rFonts w:ascii="Times New Roman" w:hAnsi="Times New Roman" w:cs="Times New Roman"/>
          <w:bCs/>
          <w:sz w:val="24"/>
          <w:szCs w:val="24"/>
        </w:rPr>
        <w:t xml:space="preserve"> Granulated Blast-furnace Slag</w:t>
      </w:r>
      <w:r w:rsidRPr="004B37AA">
        <w:rPr>
          <w:rFonts w:ascii="Times New Roman" w:hAnsi="Times New Roman" w:cs="Times New Roman"/>
          <w:sz w:val="24"/>
          <w:szCs w:val="24"/>
        </w:rPr>
        <w:t xml:space="preserve"> and</w:t>
      </w:r>
      <w:r>
        <w:rPr>
          <w:rFonts w:ascii="Times New Roman" w:hAnsi="Times New Roman" w:cs="Times New Roman"/>
          <w:sz w:val="24"/>
          <w:szCs w:val="24"/>
        </w:rPr>
        <w:t xml:space="preserve"> Rice Husk Ash which are</w:t>
      </w:r>
      <w:r w:rsidRPr="004B37AA">
        <w:rPr>
          <w:rFonts w:ascii="Times New Roman" w:hAnsi="Times New Roman" w:cs="Times New Roman"/>
          <w:sz w:val="24"/>
          <w:szCs w:val="24"/>
        </w:rPr>
        <w:t xml:space="preserve"> </w:t>
      </w:r>
      <w:r>
        <w:rPr>
          <w:rFonts w:ascii="Times New Roman" w:hAnsi="Times New Roman" w:cs="Times New Roman"/>
          <w:sz w:val="24"/>
          <w:szCs w:val="24"/>
        </w:rPr>
        <w:t>by-products of industrial and agricultural wastes. Because RHA and GBBS are</w:t>
      </w:r>
      <w:r w:rsidRPr="004B37AA">
        <w:rPr>
          <w:rFonts w:ascii="Times New Roman" w:hAnsi="Times New Roman" w:cs="Times New Roman"/>
          <w:sz w:val="24"/>
          <w:szCs w:val="24"/>
        </w:rPr>
        <w:t xml:space="preserve"> dumped as a waste, If we use it as a cementation material the concrete becomes more sustainable and environmental friendly</w:t>
      </w:r>
      <w:r>
        <w:rPr>
          <w:rFonts w:ascii="Times New Roman" w:hAnsi="Times New Roman" w:cs="Times New Roman"/>
          <w:sz w:val="24"/>
          <w:szCs w:val="24"/>
        </w:rPr>
        <w:t>.</w:t>
      </w:r>
    </w:p>
    <w:p w:rsidR="00490657" w:rsidRPr="0093422A" w:rsidRDefault="00490657" w:rsidP="00490657">
      <w:pPr>
        <w:spacing w:line="480" w:lineRule="auto"/>
        <w:jc w:val="both"/>
        <w:rPr>
          <w:rFonts w:ascii="Times New Roman" w:hAnsi="Times New Roman" w:cs="Times New Roman"/>
          <w:b/>
          <w:sz w:val="28"/>
          <w:szCs w:val="28"/>
        </w:rPr>
      </w:pPr>
      <w:r w:rsidRPr="0093422A">
        <w:rPr>
          <w:rFonts w:ascii="Times New Roman" w:hAnsi="Times New Roman" w:cs="Times New Roman"/>
          <w:b/>
          <w:sz w:val="28"/>
          <w:szCs w:val="28"/>
        </w:rPr>
        <w:t>1.3 ADVANTAGES OF SCC</w:t>
      </w:r>
    </w:p>
    <w:p w:rsidR="00490657" w:rsidRDefault="00490657" w:rsidP="00490657">
      <w:pPr>
        <w:spacing w:line="480" w:lineRule="auto"/>
        <w:jc w:val="both"/>
        <w:rPr>
          <w:rFonts w:ascii="Times New Roman" w:hAnsi="Times New Roman" w:cs="Times New Roman"/>
          <w:sz w:val="24"/>
          <w:szCs w:val="24"/>
        </w:rPr>
      </w:pPr>
      <w:r>
        <w:rPr>
          <w:rFonts w:ascii="Times New Roman" w:hAnsi="Times New Roman" w:cs="Times New Roman"/>
          <w:sz w:val="24"/>
          <w:szCs w:val="24"/>
        </w:rPr>
        <w:t>For several decades, Self-Compacting Concrete has been mentioned as one of the most revolutionary development in concrete industry. Originally developed due to the growing shortage of skilled labour, it has provided several benefits economically because of number of factors such as improved filling capacity in highly congested structural members:</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Elimination of common defects such as honeycombs, cavities, excessive porosity etc.</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Elimination of noise pollution caused by vibration.</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Utilization of by products of industry like Fly Ash, GGBS and RHS in concrete to eliminate the environmental hazardous i.e. concrete becomes sustainable.</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Improved health and safety at sight.</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It can be used in multi-storey buildings by means of pumps.</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Shortens construction period and less manpower.</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Its finishing is better than ordinary concrete.</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It is less porous than ordinary concrete.</w:t>
      </w:r>
    </w:p>
    <w:p w:rsidR="00490657"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It is more durable than ordinary concrete.</w:t>
      </w:r>
    </w:p>
    <w:p w:rsidR="00490657" w:rsidRPr="004452BC" w:rsidRDefault="00490657" w:rsidP="0049065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It has more alkaline resistance.</w:t>
      </w:r>
    </w:p>
    <w:p w:rsidR="00490657" w:rsidRDefault="00490657" w:rsidP="00490657">
      <w:pPr>
        <w:spacing w:line="480" w:lineRule="auto"/>
        <w:jc w:val="both"/>
        <w:rPr>
          <w:rFonts w:ascii="Times New Roman" w:hAnsi="Times New Roman" w:cs="Times New Roman"/>
          <w:b/>
          <w:sz w:val="28"/>
          <w:szCs w:val="28"/>
        </w:rPr>
      </w:pPr>
    </w:p>
    <w:p w:rsidR="00490657" w:rsidRPr="0093422A" w:rsidRDefault="00490657" w:rsidP="00490657">
      <w:pPr>
        <w:spacing w:line="480" w:lineRule="auto"/>
        <w:jc w:val="both"/>
        <w:rPr>
          <w:rFonts w:ascii="Times New Roman" w:hAnsi="Times New Roman" w:cs="Times New Roman"/>
          <w:b/>
          <w:sz w:val="28"/>
          <w:szCs w:val="28"/>
        </w:rPr>
      </w:pPr>
      <w:r w:rsidRPr="0093422A">
        <w:rPr>
          <w:rFonts w:ascii="Times New Roman" w:hAnsi="Times New Roman" w:cs="Times New Roman"/>
          <w:b/>
          <w:sz w:val="28"/>
          <w:szCs w:val="28"/>
        </w:rPr>
        <w:t>1.4 SCOPE OF STUDY</w:t>
      </w:r>
    </w:p>
    <w:p w:rsidR="00490657" w:rsidRDefault="00490657" w:rsidP="00490657">
      <w:pPr>
        <w:shd w:val="clear" w:color="auto" w:fill="FFFFFF"/>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Over the past few years, the potential for the use of SCC in construction projects has been effectively demonstrated.SCC has been used in various construction projects. However, </w:t>
      </w:r>
      <w:r w:rsidRPr="00265502">
        <w:rPr>
          <w:rFonts w:ascii="Times New Roman" w:eastAsia="Times New Roman" w:hAnsi="Times New Roman" w:cs="Times New Roman"/>
          <w:sz w:val="24"/>
          <w:szCs w:val="24"/>
          <w:lang w:val="en-GB" w:eastAsia="en-GB"/>
        </w:rPr>
        <w:t xml:space="preserve">there has </w:t>
      </w:r>
      <w:r>
        <w:rPr>
          <w:rFonts w:ascii="Times New Roman" w:eastAsia="Times New Roman" w:hAnsi="Times New Roman" w:cs="Times New Roman"/>
          <w:sz w:val="24"/>
          <w:szCs w:val="24"/>
          <w:lang w:val="en-GB" w:eastAsia="en-GB"/>
        </w:rPr>
        <w:t>not been much</w:t>
      </w:r>
      <w:r w:rsidRPr="00265502">
        <w:rPr>
          <w:rFonts w:ascii="Times New Roman" w:eastAsia="Times New Roman" w:hAnsi="Times New Roman" w:cs="Times New Roman"/>
          <w:sz w:val="24"/>
          <w:szCs w:val="24"/>
          <w:lang w:val="en-GB" w:eastAsia="en-GB"/>
        </w:rPr>
        <w:t xml:space="preserve"> use of </w:t>
      </w:r>
      <w:r>
        <w:rPr>
          <w:rFonts w:ascii="Times New Roman" w:eastAsia="Times New Roman" w:hAnsi="Times New Roman" w:cs="Times New Roman"/>
          <w:sz w:val="24"/>
          <w:szCs w:val="24"/>
          <w:lang w:val="en-GB" w:eastAsia="en-GB"/>
        </w:rPr>
        <w:t>industrial by-</w:t>
      </w:r>
      <w:r w:rsidRPr="00265502">
        <w:rPr>
          <w:rFonts w:ascii="Times New Roman" w:eastAsia="Times New Roman" w:hAnsi="Times New Roman" w:cs="Times New Roman"/>
          <w:sz w:val="24"/>
          <w:szCs w:val="24"/>
          <w:lang w:val="en-GB" w:eastAsia="en-GB"/>
        </w:rPr>
        <w:t xml:space="preserve">products like </w:t>
      </w:r>
      <w:r>
        <w:rPr>
          <w:rFonts w:ascii="Times New Roman" w:eastAsia="Times New Roman" w:hAnsi="Times New Roman" w:cs="Times New Roman"/>
          <w:sz w:val="24"/>
          <w:szCs w:val="24"/>
          <w:lang w:val="en-GB" w:eastAsia="en-GB"/>
        </w:rPr>
        <w:t>Fly Ash, Rice Husk Ash</w:t>
      </w:r>
      <w:r w:rsidRPr="00265502">
        <w:rPr>
          <w:rFonts w:ascii="Times New Roman" w:eastAsia="Times New Roman" w:hAnsi="Times New Roman" w:cs="Times New Roman"/>
          <w:sz w:val="24"/>
          <w:szCs w:val="24"/>
          <w:lang w:val="en-GB" w:eastAsia="en-GB"/>
        </w:rPr>
        <w:t xml:space="preserve"> and G</w:t>
      </w:r>
      <w:r>
        <w:rPr>
          <w:rFonts w:ascii="Times New Roman" w:eastAsia="Times New Roman" w:hAnsi="Times New Roman" w:cs="Times New Roman"/>
          <w:sz w:val="24"/>
          <w:szCs w:val="24"/>
          <w:lang w:val="en-GB" w:eastAsia="en-GB"/>
        </w:rPr>
        <w:t>round Granulated Blast-Furnace Slag</w:t>
      </w:r>
      <w:r w:rsidRPr="00265502">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in SCC </w:t>
      </w:r>
      <w:r w:rsidRPr="00265502">
        <w:rPr>
          <w:rFonts w:ascii="Times New Roman" w:eastAsia="Times New Roman" w:hAnsi="Times New Roman" w:cs="Times New Roman"/>
          <w:sz w:val="24"/>
          <w:szCs w:val="24"/>
          <w:lang w:val="en-GB" w:eastAsia="en-GB"/>
        </w:rPr>
        <w:t xml:space="preserve">for making the </w:t>
      </w:r>
      <w:r>
        <w:rPr>
          <w:rFonts w:ascii="Times New Roman" w:eastAsia="Times New Roman" w:hAnsi="Times New Roman" w:cs="Times New Roman"/>
          <w:sz w:val="24"/>
          <w:szCs w:val="24"/>
          <w:lang w:val="en-GB" w:eastAsia="en-GB"/>
        </w:rPr>
        <w:t>concrete</w:t>
      </w:r>
      <w:r w:rsidRPr="00265502">
        <w:rPr>
          <w:rFonts w:ascii="Times New Roman" w:eastAsia="Times New Roman" w:hAnsi="Times New Roman" w:cs="Times New Roman"/>
          <w:sz w:val="24"/>
          <w:szCs w:val="24"/>
          <w:lang w:val="en-GB" w:eastAsia="en-GB"/>
        </w:rPr>
        <w:t xml:space="preserve"> products more durable, </w:t>
      </w:r>
      <w:r>
        <w:rPr>
          <w:rFonts w:ascii="Times New Roman" w:eastAsia="Times New Roman" w:hAnsi="Times New Roman" w:cs="Times New Roman"/>
          <w:sz w:val="24"/>
          <w:szCs w:val="24"/>
          <w:lang w:val="en-GB" w:eastAsia="en-GB"/>
        </w:rPr>
        <w:t>workable</w:t>
      </w:r>
      <w:r w:rsidRPr="00265502">
        <w:rPr>
          <w:rFonts w:ascii="Times New Roman" w:eastAsia="Times New Roman" w:hAnsi="Times New Roman" w:cs="Times New Roman"/>
          <w:sz w:val="24"/>
          <w:szCs w:val="24"/>
          <w:lang w:val="en-GB" w:eastAsia="en-GB"/>
        </w:rPr>
        <w:t xml:space="preserve"> and Eco</w:t>
      </w:r>
      <w:r>
        <w:rPr>
          <w:rFonts w:ascii="Times New Roman" w:eastAsia="Times New Roman" w:hAnsi="Times New Roman" w:cs="Times New Roman"/>
          <w:sz w:val="24"/>
          <w:szCs w:val="24"/>
          <w:lang w:val="en-GB" w:eastAsia="en-GB"/>
        </w:rPr>
        <w:t>-</w:t>
      </w:r>
      <w:r w:rsidRPr="00265502">
        <w:rPr>
          <w:rFonts w:ascii="Times New Roman" w:eastAsia="Times New Roman" w:hAnsi="Times New Roman" w:cs="Times New Roman"/>
          <w:sz w:val="24"/>
          <w:szCs w:val="24"/>
          <w:lang w:val="en-GB" w:eastAsia="en-GB"/>
        </w:rPr>
        <w:t xml:space="preserve">friendly and </w:t>
      </w:r>
      <w:r>
        <w:rPr>
          <w:rFonts w:ascii="Times New Roman" w:eastAsia="Times New Roman" w:hAnsi="Times New Roman" w:cs="Times New Roman"/>
          <w:sz w:val="24"/>
          <w:szCs w:val="24"/>
          <w:lang w:val="en-GB" w:eastAsia="en-GB"/>
        </w:rPr>
        <w:t>several</w:t>
      </w:r>
      <w:r w:rsidRPr="00265502">
        <w:rPr>
          <w:rFonts w:ascii="Times New Roman" w:eastAsia="Times New Roman" w:hAnsi="Times New Roman" w:cs="Times New Roman"/>
          <w:sz w:val="24"/>
          <w:szCs w:val="24"/>
          <w:lang w:val="en-GB" w:eastAsia="en-GB"/>
        </w:rPr>
        <w:t xml:space="preserve"> consumers </w:t>
      </w:r>
      <w:r>
        <w:rPr>
          <w:rFonts w:ascii="Times New Roman" w:eastAsia="Times New Roman" w:hAnsi="Times New Roman" w:cs="Times New Roman"/>
          <w:sz w:val="24"/>
          <w:szCs w:val="24"/>
          <w:lang w:val="en-GB" w:eastAsia="en-GB"/>
        </w:rPr>
        <w:t>of concrete are un</w:t>
      </w:r>
      <w:r w:rsidRPr="00265502">
        <w:rPr>
          <w:rFonts w:ascii="Times New Roman" w:eastAsia="Times New Roman" w:hAnsi="Times New Roman" w:cs="Times New Roman"/>
          <w:sz w:val="24"/>
          <w:szCs w:val="24"/>
          <w:lang w:val="en-GB" w:eastAsia="en-GB"/>
        </w:rPr>
        <w:t xml:space="preserve">aware of the new developments in concretes </w:t>
      </w:r>
      <w:r>
        <w:rPr>
          <w:rFonts w:ascii="Times New Roman" w:eastAsia="Times New Roman" w:hAnsi="Times New Roman" w:cs="Times New Roman"/>
          <w:sz w:val="24"/>
          <w:szCs w:val="24"/>
          <w:lang w:val="en-GB" w:eastAsia="en-GB"/>
        </w:rPr>
        <w:t xml:space="preserve">like </w:t>
      </w:r>
      <w:r w:rsidRPr="00265502">
        <w:rPr>
          <w:rFonts w:ascii="Times New Roman" w:eastAsia="Times New Roman" w:hAnsi="Times New Roman" w:cs="Times New Roman"/>
          <w:sz w:val="24"/>
          <w:szCs w:val="24"/>
          <w:lang w:val="en-GB" w:eastAsia="en-GB"/>
        </w:rPr>
        <w:t>special</w:t>
      </w:r>
      <w:r>
        <w:rPr>
          <w:rFonts w:ascii="Times New Roman" w:eastAsia="Times New Roman" w:hAnsi="Times New Roman" w:cs="Times New Roman"/>
          <w:sz w:val="24"/>
          <w:szCs w:val="24"/>
          <w:lang w:val="en-GB" w:eastAsia="en-GB"/>
        </w:rPr>
        <w:t xml:space="preserve"> types of</w:t>
      </w:r>
      <w:r w:rsidRPr="00265502">
        <w:rPr>
          <w:rFonts w:ascii="Times New Roman" w:eastAsia="Times New Roman" w:hAnsi="Times New Roman" w:cs="Times New Roman"/>
          <w:sz w:val="24"/>
          <w:szCs w:val="24"/>
          <w:lang w:val="en-GB" w:eastAsia="en-GB"/>
        </w:rPr>
        <w:t xml:space="preserve"> eco friendly concretes and </w:t>
      </w:r>
      <w:r>
        <w:rPr>
          <w:rFonts w:ascii="Times New Roman" w:eastAsia="Times New Roman" w:hAnsi="Times New Roman" w:cs="Times New Roman"/>
          <w:sz w:val="24"/>
          <w:szCs w:val="24"/>
          <w:lang w:val="en-GB" w:eastAsia="en-GB"/>
        </w:rPr>
        <w:t xml:space="preserve">its </w:t>
      </w:r>
      <w:r w:rsidRPr="00265502">
        <w:rPr>
          <w:rFonts w:ascii="Times New Roman" w:eastAsia="Times New Roman" w:hAnsi="Times New Roman" w:cs="Times New Roman"/>
          <w:sz w:val="24"/>
          <w:szCs w:val="24"/>
          <w:lang w:val="en-GB" w:eastAsia="en-GB"/>
        </w:rPr>
        <w:t xml:space="preserve">concepts. </w:t>
      </w:r>
      <w:r>
        <w:rPr>
          <w:rFonts w:ascii="Times New Roman" w:eastAsia="Times New Roman" w:hAnsi="Times New Roman" w:cs="Times New Roman"/>
          <w:sz w:val="24"/>
          <w:szCs w:val="24"/>
          <w:lang w:val="en-GB" w:eastAsia="en-GB"/>
        </w:rPr>
        <w:t>Various reasons for the use of GGBS and RHA are given below-</w:t>
      </w:r>
    </w:p>
    <w:p w:rsidR="00490657" w:rsidRDefault="00490657" w:rsidP="00490657">
      <w:pPr>
        <w:shd w:val="clear" w:color="auto" w:fill="FFFFFF"/>
        <w:spacing w:after="0" w:line="480" w:lineRule="auto"/>
        <w:jc w:val="both"/>
        <w:rPr>
          <w:rFonts w:ascii="Times New Roman" w:eastAsia="Times New Roman" w:hAnsi="Times New Roman" w:cs="Times New Roman"/>
          <w:sz w:val="24"/>
          <w:szCs w:val="24"/>
          <w:lang w:val="en-GB" w:eastAsia="en-GB"/>
        </w:rPr>
      </w:pPr>
    </w:p>
    <w:p w:rsidR="00490657" w:rsidRPr="00265502" w:rsidRDefault="00490657" w:rsidP="00490657">
      <w:pPr>
        <w:shd w:val="clear" w:color="auto" w:fill="FFFFFF"/>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The</w:t>
      </w:r>
      <w:r w:rsidR="0016535F">
        <w:rPr>
          <w:rFonts w:ascii="Times New Roman" w:eastAsia="Times New Roman" w:hAnsi="Times New Roman" w:cs="Times New Roman"/>
          <w:sz w:val="24"/>
          <w:szCs w:val="24"/>
          <w:lang w:val="en-GB" w:eastAsia="en-GB"/>
        </w:rPr>
        <w:t xml:space="preserve"> usability</w:t>
      </w:r>
      <w:r w:rsidRPr="00265502">
        <w:rPr>
          <w:rFonts w:ascii="Times New Roman" w:eastAsia="Times New Roman" w:hAnsi="Times New Roman" w:cs="Times New Roman"/>
          <w:sz w:val="24"/>
          <w:szCs w:val="24"/>
          <w:lang w:val="en-GB" w:eastAsia="en-GB"/>
        </w:rPr>
        <w:t xml:space="preserve"> of secondary </w:t>
      </w:r>
      <w:proofErr w:type="spellStart"/>
      <w:r w:rsidRPr="00265502">
        <w:rPr>
          <w:rFonts w:ascii="Times New Roman" w:eastAsia="Times New Roman" w:hAnsi="Times New Roman" w:cs="Times New Roman"/>
          <w:sz w:val="24"/>
          <w:szCs w:val="24"/>
          <w:lang w:val="en-GB" w:eastAsia="en-GB"/>
        </w:rPr>
        <w:t>cementitious</w:t>
      </w:r>
      <w:proofErr w:type="spellEnd"/>
      <w:r w:rsidRPr="00265502">
        <w:rPr>
          <w:rFonts w:ascii="Times New Roman" w:eastAsia="Times New Roman" w:hAnsi="Times New Roman" w:cs="Times New Roman"/>
          <w:sz w:val="24"/>
          <w:szCs w:val="24"/>
          <w:lang w:val="en-GB" w:eastAsia="en-GB"/>
        </w:rPr>
        <w:t xml:space="preserve"> materials (SCMS) like </w:t>
      </w:r>
      <w:r w:rsidR="0016535F">
        <w:rPr>
          <w:rFonts w:ascii="Times New Roman" w:eastAsia="Times New Roman" w:hAnsi="Times New Roman" w:cs="Times New Roman"/>
          <w:sz w:val="24"/>
          <w:szCs w:val="24"/>
          <w:lang w:val="en-GB" w:eastAsia="en-GB"/>
        </w:rPr>
        <w:t>RHA, GGBS</w:t>
      </w:r>
      <w:r w:rsidRPr="00265502">
        <w:rPr>
          <w:rFonts w:ascii="Times New Roman" w:eastAsia="Times New Roman" w:hAnsi="Times New Roman" w:cs="Times New Roman"/>
          <w:sz w:val="24"/>
          <w:szCs w:val="24"/>
          <w:lang w:val="en-GB" w:eastAsia="en-GB"/>
        </w:rPr>
        <w:t xml:space="preserve"> etc</w:t>
      </w:r>
      <w:r>
        <w:rPr>
          <w:rFonts w:ascii="Times New Roman" w:eastAsia="Times New Roman" w:hAnsi="Times New Roman" w:cs="Times New Roman"/>
          <w:sz w:val="24"/>
          <w:szCs w:val="24"/>
          <w:lang w:val="en-GB" w:eastAsia="en-GB"/>
        </w:rPr>
        <w:t xml:space="preserve"> in SCC</w:t>
      </w:r>
      <w:r w:rsidRPr="00265502">
        <w:rPr>
          <w:rFonts w:ascii="Times New Roman" w:eastAsia="Times New Roman" w:hAnsi="Times New Roman" w:cs="Times New Roman"/>
          <w:sz w:val="24"/>
          <w:szCs w:val="24"/>
          <w:lang w:val="en-GB" w:eastAsia="en-GB"/>
        </w:rPr>
        <w:t xml:space="preserve"> to make the Concrete products more </w:t>
      </w:r>
      <w:r w:rsidR="0016535F">
        <w:rPr>
          <w:rFonts w:ascii="Times New Roman" w:eastAsia="Times New Roman" w:hAnsi="Times New Roman" w:cs="Times New Roman"/>
          <w:sz w:val="24"/>
          <w:szCs w:val="24"/>
          <w:lang w:val="en-GB" w:eastAsia="en-GB"/>
        </w:rPr>
        <w:t xml:space="preserve">durable and sustainable </w:t>
      </w:r>
      <w:r w:rsidRPr="00265502">
        <w:rPr>
          <w:rFonts w:ascii="Times New Roman" w:eastAsia="Times New Roman" w:hAnsi="Times New Roman" w:cs="Times New Roman"/>
          <w:sz w:val="24"/>
          <w:szCs w:val="24"/>
          <w:lang w:val="en-GB" w:eastAsia="en-GB"/>
        </w:rPr>
        <w:t xml:space="preserve">and </w:t>
      </w:r>
      <w:r>
        <w:rPr>
          <w:rFonts w:ascii="Times New Roman" w:eastAsia="Times New Roman" w:hAnsi="Times New Roman" w:cs="Times New Roman"/>
          <w:sz w:val="24"/>
          <w:szCs w:val="24"/>
          <w:lang w:val="en-GB" w:eastAsia="en-GB"/>
        </w:rPr>
        <w:t xml:space="preserve">the scope for </w:t>
      </w:r>
      <w:r w:rsidRPr="00265502">
        <w:rPr>
          <w:rFonts w:ascii="Times New Roman" w:eastAsia="Times New Roman" w:hAnsi="Times New Roman" w:cs="Times New Roman"/>
          <w:sz w:val="24"/>
          <w:szCs w:val="24"/>
          <w:lang w:val="en-GB" w:eastAsia="en-GB"/>
        </w:rPr>
        <w:t xml:space="preserve">green </w:t>
      </w:r>
      <w:r>
        <w:rPr>
          <w:rFonts w:ascii="Times New Roman" w:eastAsia="Times New Roman" w:hAnsi="Times New Roman" w:cs="Times New Roman"/>
          <w:sz w:val="24"/>
          <w:szCs w:val="24"/>
          <w:lang w:val="en-GB" w:eastAsia="en-GB"/>
        </w:rPr>
        <w:t>products</w:t>
      </w:r>
      <w:r w:rsidRPr="00265502">
        <w:rPr>
          <w:rFonts w:ascii="Times New Roman" w:eastAsia="Times New Roman" w:hAnsi="Times New Roman" w:cs="Times New Roman"/>
          <w:sz w:val="24"/>
          <w:szCs w:val="24"/>
          <w:lang w:val="en-GB" w:eastAsia="en-GB"/>
        </w:rPr>
        <w:t xml:space="preserve">. </w:t>
      </w:r>
    </w:p>
    <w:p w:rsidR="00490657" w:rsidRDefault="00490657" w:rsidP="00490657">
      <w:pPr>
        <w:shd w:val="clear" w:color="auto" w:fill="FFFFFF"/>
        <w:spacing w:after="0" w:line="480" w:lineRule="auto"/>
        <w:jc w:val="both"/>
        <w:rPr>
          <w:rFonts w:ascii="Times New Roman" w:hAnsi="Times New Roman" w:cs="Times New Roman"/>
          <w:b/>
          <w:sz w:val="28"/>
          <w:szCs w:val="28"/>
        </w:rPr>
      </w:pPr>
      <w:r>
        <w:rPr>
          <w:rFonts w:ascii="Times New Roman" w:eastAsia="Times New Roman" w:hAnsi="Times New Roman" w:cs="Times New Roman"/>
          <w:sz w:val="24"/>
          <w:szCs w:val="24"/>
          <w:lang w:val="en-GB" w:eastAsia="en-GB"/>
        </w:rPr>
        <w:t>• To investigate the workability and compressive strength</w:t>
      </w:r>
      <w:r w:rsidRPr="00265502">
        <w:rPr>
          <w:rFonts w:ascii="Times New Roman" w:eastAsia="Times New Roman" w:hAnsi="Times New Roman" w:cs="Times New Roman"/>
          <w:sz w:val="24"/>
          <w:szCs w:val="24"/>
          <w:lang w:val="en-GB" w:eastAsia="en-GB"/>
        </w:rPr>
        <w:t xml:space="preserve"> properties of GGBS</w:t>
      </w:r>
      <w:r>
        <w:rPr>
          <w:rFonts w:ascii="Times New Roman" w:eastAsia="Times New Roman" w:hAnsi="Times New Roman" w:cs="Times New Roman"/>
          <w:sz w:val="24"/>
          <w:szCs w:val="24"/>
          <w:lang w:val="en-GB" w:eastAsia="en-GB"/>
        </w:rPr>
        <w:t xml:space="preserve"> and RHA</w:t>
      </w:r>
      <w:r w:rsidRPr="00265502">
        <w:rPr>
          <w:rFonts w:ascii="Times New Roman" w:eastAsia="Times New Roman" w:hAnsi="Times New Roman" w:cs="Times New Roman"/>
          <w:sz w:val="24"/>
          <w:szCs w:val="24"/>
          <w:lang w:val="en-GB" w:eastAsia="en-GB"/>
        </w:rPr>
        <w:t xml:space="preserve"> based </w:t>
      </w:r>
      <w:r>
        <w:rPr>
          <w:rFonts w:ascii="Times New Roman" w:eastAsia="Times New Roman" w:hAnsi="Times New Roman" w:cs="Times New Roman"/>
          <w:sz w:val="24"/>
          <w:szCs w:val="24"/>
          <w:lang w:val="en-GB" w:eastAsia="en-GB"/>
        </w:rPr>
        <w:t xml:space="preserve">Self-Compacting </w:t>
      </w:r>
      <w:r w:rsidRPr="00265502">
        <w:rPr>
          <w:rFonts w:ascii="Times New Roman" w:eastAsia="Times New Roman" w:hAnsi="Times New Roman" w:cs="Times New Roman"/>
          <w:sz w:val="24"/>
          <w:szCs w:val="24"/>
          <w:lang w:val="en-GB" w:eastAsia="en-GB"/>
        </w:rPr>
        <w:t>concrete</w:t>
      </w:r>
      <w:r>
        <w:rPr>
          <w:rFonts w:ascii="Times New Roman" w:eastAsia="Times New Roman" w:hAnsi="Times New Roman" w:cs="Times New Roman"/>
          <w:sz w:val="24"/>
          <w:szCs w:val="24"/>
          <w:lang w:val="en-GB" w:eastAsia="en-GB"/>
        </w:rPr>
        <w:t xml:space="preserve">. </w:t>
      </w:r>
      <w:r w:rsidRPr="00265502">
        <w:rPr>
          <w:rFonts w:ascii="Times New Roman" w:eastAsia="Times New Roman" w:hAnsi="Times New Roman" w:cs="Times New Roman"/>
          <w:sz w:val="24"/>
          <w:szCs w:val="24"/>
          <w:lang w:val="en-GB" w:eastAsia="en-GB"/>
        </w:rPr>
        <w:t xml:space="preserve"> </w:t>
      </w:r>
    </w:p>
    <w:p w:rsidR="00490657" w:rsidRDefault="00490657" w:rsidP="00490657">
      <w:pPr>
        <w:spacing w:line="480" w:lineRule="auto"/>
        <w:jc w:val="both"/>
        <w:rPr>
          <w:rFonts w:ascii="Times New Roman" w:hAnsi="Times New Roman" w:cs="Times New Roman"/>
          <w:b/>
          <w:sz w:val="28"/>
          <w:szCs w:val="28"/>
        </w:rPr>
      </w:pPr>
    </w:p>
    <w:p w:rsidR="00490657" w:rsidRPr="00C60BFB" w:rsidRDefault="00490657" w:rsidP="00490657">
      <w:pPr>
        <w:autoSpaceDE w:val="0"/>
        <w:autoSpaceDN w:val="0"/>
        <w:adjustRightInd w:val="0"/>
        <w:spacing w:after="0" w:line="480" w:lineRule="auto"/>
        <w:jc w:val="center"/>
        <w:rPr>
          <w:rFonts w:ascii="Times New Roman" w:hAnsi="Times New Roman" w:cs="Times New Roman"/>
          <w:b/>
          <w:sz w:val="32"/>
          <w:szCs w:val="32"/>
        </w:rPr>
      </w:pPr>
      <w:r w:rsidRPr="00C60BFB">
        <w:rPr>
          <w:rFonts w:ascii="Times New Roman" w:hAnsi="Times New Roman" w:cs="Times New Roman"/>
          <w:b/>
          <w:sz w:val="32"/>
          <w:szCs w:val="32"/>
        </w:rPr>
        <w:lastRenderedPageBreak/>
        <w:t>CHAPTER 2</w:t>
      </w:r>
    </w:p>
    <w:p w:rsidR="00490657" w:rsidRPr="00C60BFB" w:rsidRDefault="00490657" w:rsidP="00490657">
      <w:pPr>
        <w:autoSpaceDE w:val="0"/>
        <w:autoSpaceDN w:val="0"/>
        <w:adjustRightInd w:val="0"/>
        <w:spacing w:after="0" w:line="480" w:lineRule="auto"/>
        <w:jc w:val="center"/>
        <w:rPr>
          <w:rFonts w:ascii="Times New Roman" w:hAnsi="Times New Roman" w:cs="Times New Roman"/>
          <w:b/>
          <w:sz w:val="32"/>
          <w:szCs w:val="32"/>
        </w:rPr>
      </w:pPr>
      <w:r w:rsidRPr="00C60BFB">
        <w:rPr>
          <w:rFonts w:ascii="Times New Roman" w:hAnsi="Times New Roman" w:cs="Times New Roman"/>
          <w:b/>
          <w:sz w:val="32"/>
          <w:szCs w:val="32"/>
        </w:rPr>
        <w:t>LITERATURE REVIEW</w:t>
      </w:r>
    </w:p>
    <w:p w:rsidR="00490657" w:rsidRDefault="00490657" w:rsidP="00490657">
      <w:pPr>
        <w:shd w:val="clear" w:color="auto" w:fill="FFFFFF" w:themeFill="background1"/>
        <w:spacing w:line="480" w:lineRule="auto"/>
        <w:jc w:val="both"/>
        <w:rPr>
          <w:rFonts w:ascii="Times New Roman" w:hAnsi="Times New Roman" w:cs="Times New Roman"/>
          <w:sz w:val="24"/>
          <w:szCs w:val="24"/>
        </w:rPr>
      </w:pP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roofErr w:type="spellStart"/>
      <w:r w:rsidRPr="00DE75D9">
        <w:rPr>
          <w:rFonts w:ascii="Times New Roman" w:hAnsi="Times New Roman" w:cs="Times New Roman"/>
          <w:b/>
          <w:sz w:val="24"/>
          <w:szCs w:val="24"/>
        </w:rPr>
        <w:t>Arivalagan</w:t>
      </w:r>
      <w:proofErr w:type="spellEnd"/>
      <w:r w:rsidRPr="00DE75D9">
        <w:rPr>
          <w:rFonts w:ascii="Times New Roman" w:hAnsi="Times New Roman" w:cs="Times New Roman"/>
          <w:b/>
          <w:sz w:val="24"/>
          <w:szCs w:val="24"/>
        </w:rPr>
        <w:t xml:space="preserve"> ,S.(2014)</w:t>
      </w:r>
      <w:r w:rsidRPr="00DE75D9">
        <w:rPr>
          <w:rFonts w:ascii="Times New Roman" w:hAnsi="Times New Roman" w:cs="Times New Roman"/>
          <w:sz w:val="24"/>
          <w:szCs w:val="24"/>
        </w:rPr>
        <w:t xml:space="preserve">: This </w:t>
      </w:r>
      <w:r>
        <w:rPr>
          <w:rFonts w:ascii="Times New Roman" w:hAnsi="Times New Roman" w:cs="Times New Roman"/>
          <w:sz w:val="24"/>
          <w:szCs w:val="24"/>
        </w:rPr>
        <w:t>study</w:t>
      </w:r>
      <w:r w:rsidRPr="00DE75D9">
        <w:rPr>
          <w:rFonts w:ascii="Times New Roman" w:hAnsi="Times New Roman" w:cs="Times New Roman"/>
          <w:sz w:val="24"/>
          <w:szCs w:val="24"/>
        </w:rPr>
        <w:t xml:space="preserve"> evaluates the strength efficiency factors of hardened concrete, by partially replacing cement by various percentages of ground granulated blast furnace slag for</w:t>
      </w:r>
      <w:r>
        <w:rPr>
          <w:rFonts w:ascii="Times New Roman" w:hAnsi="Times New Roman" w:cs="Times New Roman"/>
          <w:sz w:val="24"/>
          <w:szCs w:val="24"/>
        </w:rPr>
        <w:t xml:space="preserve"> concrete of  grade  M35</w:t>
      </w:r>
      <w:r w:rsidRPr="00DE75D9">
        <w:rPr>
          <w:rFonts w:ascii="Times New Roman" w:hAnsi="Times New Roman" w:cs="Times New Roman"/>
          <w:sz w:val="24"/>
          <w:szCs w:val="24"/>
        </w:rPr>
        <w:t xml:space="preserve"> at different ages. </w:t>
      </w:r>
      <w:r>
        <w:rPr>
          <w:rFonts w:ascii="Times New Roman" w:hAnsi="Times New Roman" w:cs="Times New Roman"/>
          <w:sz w:val="24"/>
          <w:szCs w:val="24"/>
        </w:rPr>
        <w:t xml:space="preserve">According </w:t>
      </w:r>
      <w:r w:rsidRPr="00DE75D9">
        <w:rPr>
          <w:rFonts w:ascii="Times New Roman" w:hAnsi="Times New Roman" w:cs="Times New Roman"/>
          <w:sz w:val="24"/>
          <w:szCs w:val="24"/>
        </w:rPr>
        <w:t>this study, it can be</w:t>
      </w:r>
      <w:r>
        <w:rPr>
          <w:rFonts w:ascii="Times New Roman" w:hAnsi="Times New Roman" w:cs="Times New Roman"/>
          <w:sz w:val="24"/>
          <w:szCs w:val="24"/>
        </w:rPr>
        <w:t xml:space="preserve"> </w:t>
      </w:r>
      <w:r w:rsidRPr="00DE75D9">
        <w:rPr>
          <w:rFonts w:ascii="Times New Roman" w:hAnsi="Times New Roman" w:cs="Times New Roman"/>
          <w:sz w:val="24"/>
          <w:szCs w:val="24"/>
        </w:rPr>
        <w:t xml:space="preserve">concluded that, since the grain size of GGBS is less than that of ordinary Portland cement, </w:t>
      </w:r>
      <w:r>
        <w:rPr>
          <w:rFonts w:ascii="Times New Roman" w:hAnsi="Times New Roman" w:cs="Times New Roman"/>
          <w:sz w:val="24"/>
          <w:szCs w:val="24"/>
        </w:rPr>
        <w:t>hence its</w:t>
      </w:r>
      <w:r w:rsidRPr="00DE75D9">
        <w:rPr>
          <w:rFonts w:ascii="Times New Roman" w:hAnsi="Times New Roman" w:cs="Times New Roman"/>
          <w:sz w:val="24"/>
          <w:szCs w:val="24"/>
        </w:rPr>
        <w:t xml:space="preserve"> strength </w:t>
      </w:r>
      <w:r>
        <w:rPr>
          <w:rFonts w:ascii="Times New Roman" w:hAnsi="Times New Roman" w:cs="Times New Roman"/>
          <w:sz w:val="24"/>
          <w:szCs w:val="24"/>
        </w:rPr>
        <w:t>during the early days remains</w:t>
      </w:r>
      <w:r w:rsidRPr="00DE75D9">
        <w:rPr>
          <w:rFonts w:ascii="Times New Roman" w:hAnsi="Times New Roman" w:cs="Times New Roman"/>
          <w:sz w:val="24"/>
          <w:szCs w:val="24"/>
        </w:rPr>
        <w:t xml:space="preserve"> low, but it continues to gain strength over</w:t>
      </w:r>
      <w:r>
        <w:rPr>
          <w:rFonts w:ascii="Times New Roman" w:hAnsi="Times New Roman" w:cs="Times New Roman"/>
          <w:sz w:val="24"/>
          <w:szCs w:val="24"/>
        </w:rPr>
        <w:t xml:space="preserve"> a long period. The optimum GGB</w:t>
      </w:r>
      <w:r w:rsidRPr="00DE75D9">
        <w:rPr>
          <w:rFonts w:ascii="Times New Roman" w:hAnsi="Times New Roman" w:cs="Times New Roman"/>
          <w:sz w:val="24"/>
          <w:szCs w:val="24"/>
        </w:rPr>
        <w:t>S replacement as cementation material is characterized by better workability, good durability</w:t>
      </w:r>
      <w:r>
        <w:rPr>
          <w:rFonts w:ascii="Times New Roman" w:hAnsi="Times New Roman" w:cs="Times New Roman"/>
          <w:sz w:val="24"/>
          <w:szCs w:val="24"/>
        </w:rPr>
        <w:t>,</w:t>
      </w:r>
      <w:r w:rsidRPr="00DE75D9">
        <w:rPr>
          <w:rFonts w:ascii="Times New Roman" w:hAnsi="Times New Roman" w:cs="Times New Roman"/>
          <w:sz w:val="24"/>
          <w:szCs w:val="24"/>
        </w:rPr>
        <w:t xml:space="preserve"> high compressive strength, low heat of hydration, resistance to chemical attack, and cost-effectiveness.</w:t>
      </w: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roofErr w:type="spellStart"/>
      <w:r w:rsidRPr="00DE75D9">
        <w:rPr>
          <w:rFonts w:ascii="Times New Roman" w:hAnsi="Times New Roman" w:cs="Times New Roman"/>
          <w:b/>
          <w:sz w:val="24"/>
          <w:szCs w:val="24"/>
        </w:rPr>
        <w:t>Ashwin</w:t>
      </w:r>
      <w:proofErr w:type="spellEnd"/>
      <w:r w:rsidRPr="00DE75D9">
        <w:rPr>
          <w:rFonts w:ascii="Times New Roman" w:hAnsi="Times New Roman" w:cs="Times New Roman"/>
          <w:b/>
          <w:sz w:val="24"/>
          <w:szCs w:val="24"/>
        </w:rPr>
        <w:t>, H</w:t>
      </w:r>
      <w:proofErr w:type="gramStart"/>
      <w:r w:rsidRPr="00DE75D9">
        <w:rPr>
          <w:rFonts w:ascii="Times New Roman" w:hAnsi="Times New Roman" w:cs="Times New Roman"/>
          <w:b/>
          <w:sz w:val="24"/>
          <w:szCs w:val="24"/>
        </w:rPr>
        <w:t>.(</w:t>
      </w:r>
      <w:proofErr w:type="gramEnd"/>
      <w:r w:rsidRPr="00DE75D9">
        <w:rPr>
          <w:rFonts w:ascii="Times New Roman" w:hAnsi="Times New Roman" w:cs="Times New Roman"/>
          <w:b/>
          <w:sz w:val="24"/>
          <w:szCs w:val="24"/>
        </w:rPr>
        <w:t>2011)</w:t>
      </w:r>
      <w:r w:rsidRPr="00DE75D9">
        <w:rPr>
          <w:rFonts w:ascii="Times New Roman" w:hAnsi="Times New Roman" w:cs="Times New Roman"/>
          <w:sz w:val="24"/>
          <w:szCs w:val="24"/>
        </w:rPr>
        <w:t xml:space="preserve">: </w:t>
      </w:r>
      <w:r>
        <w:rPr>
          <w:rFonts w:ascii="Times New Roman" w:hAnsi="Times New Roman" w:cs="Times New Roman"/>
          <w:sz w:val="24"/>
          <w:szCs w:val="24"/>
        </w:rPr>
        <w:t>In this</w:t>
      </w:r>
      <w:r w:rsidRPr="00DE75D9">
        <w:rPr>
          <w:rFonts w:ascii="Times New Roman" w:hAnsi="Times New Roman" w:cs="Times New Roman"/>
          <w:sz w:val="24"/>
          <w:szCs w:val="24"/>
        </w:rPr>
        <w:t xml:space="preserve"> paper presents the </w:t>
      </w:r>
      <w:r>
        <w:rPr>
          <w:rFonts w:ascii="Times New Roman" w:hAnsi="Times New Roman" w:cs="Times New Roman"/>
          <w:sz w:val="24"/>
          <w:szCs w:val="24"/>
        </w:rPr>
        <w:t>comparative performance of Self-Compacting C</w:t>
      </w:r>
      <w:r w:rsidRPr="00DE75D9">
        <w:rPr>
          <w:rFonts w:ascii="Times New Roman" w:hAnsi="Times New Roman" w:cs="Times New Roman"/>
          <w:sz w:val="24"/>
          <w:szCs w:val="24"/>
        </w:rPr>
        <w:t>oncrete (SCC) manufactured with</w:t>
      </w:r>
      <w:r>
        <w:rPr>
          <w:rFonts w:ascii="Times New Roman" w:hAnsi="Times New Roman" w:cs="Times New Roman"/>
          <w:sz w:val="24"/>
          <w:szCs w:val="24"/>
        </w:rPr>
        <w:t xml:space="preserve"> </w:t>
      </w:r>
      <w:r w:rsidRPr="00DE75D9">
        <w:rPr>
          <w:rFonts w:ascii="Times New Roman" w:hAnsi="Times New Roman" w:cs="Times New Roman"/>
          <w:sz w:val="24"/>
          <w:szCs w:val="24"/>
        </w:rPr>
        <w:t>Fly</w:t>
      </w:r>
      <w:r>
        <w:rPr>
          <w:rFonts w:ascii="Times New Roman" w:hAnsi="Times New Roman" w:cs="Times New Roman"/>
          <w:sz w:val="24"/>
          <w:szCs w:val="24"/>
        </w:rPr>
        <w:t xml:space="preserve"> </w:t>
      </w:r>
      <w:r w:rsidRPr="00DE75D9">
        <w:rPr>
          <w:rFonts w:ascii="Times New Roman" w:hAnsi="Times New Roman" w:cs="Times New Roman"/>
          <w:sz w:val="24"/>
          <w:szCs w:val="24"/>
        </w:rPr>
        <w:t xml:space="preserve">ash (FA), GGBS based on fresh and mechanical properties. Seven concrete mixtures were investigated. FASCC mixture had cement replacement of 30%and 40%, while GGBS SCC mixtures had 30%, 40% replacement. Then </w:t>
      </w:r>
      <w:proofErr w:type="spellStart"/>
      <w:r w:rsidRPr="00DE75D9">
        <w:rPr>
          <w:rFonts w:ascii="Times New Roman" w:hAnsi="Times New Roman" w:cs="Times New Roman"/>
          <w:sz w:val="24"/>
          <w:szCs w:val="24"/>
        </w:rPr>
        <w:t>Flyash</w:t>
      </w:r>
      <w:proofErr w:type="spellEnd"/>
      <w:r w:rsidRPr="00DE75D9">
        <w:rPr>
          <w:rFonts w:ascii="Times New Roman" w:hAnsi="Times New Roman" w:cs="Times New Roman"/>
          <w:sz w:val="24"/>
          <w:szCs w:val="24"/>
        </w:rPr>
        <w:t xml:space="preserve"> is partial replaced by 50% Ground Granulated Blast Furnace Slag (GGBS), all these six mixtures is compared with Normal SCC (100% cement). The water – </w:t>
      </w:r>
      <w:proofErr w:type="spellStart"/>
      <w:r w:rsidRPr="00DE75D9">
        <w:rPr>
          <w:rFonts w:ascii="Times New Roman" w:hAnsi="Times New Roman" w:cs="Times New Roman"/>
          <w:sz w:val="24"/>
          <w:szCs w:val="24"/>
        </w:rPr>
        <w:t>cementitious</w:t>
      </w:r>
      <w:proofErr w:type="spellEnd"/>
      <w:r w:rsidRPr="00DE75D9">
        <w:rPr>
          <w:rFonts w:ascii="Times New Roman" w:hAnsi="Times New Roman" w:cs="Times New Roman"/>
          <w:sz w:val="24"/>
          <w:szCs w:val="24"/>
        </w:rPr>
        <w:t xml:space="preserve"> material ratio is 0.40. Tests were </w:t>
      </w:r>
      <w:r>
        <w:rPr>
          <w:rFonts w:ascii="Times New Roman" w:hAnsi="Times New Roman" w:cs="Times New Roman"/>
          <w:sz w:val="24"/>
          <w:szCs w:val="24"/>
        </w:rPr>
        <w:t xml:space="preserve">conducted </w:t>
      </w:r>
      <w:r w:rsidRPr="00DE75D9">
        <w:rPr>
          <w:rFonts w:ascii="Times New Roman" w:hAnsi="Times New Roman" w:cs="Times New Roman"/>
          <w:sz w:val="24"/>
          <w:szCs w:val="24"/>
        </w:rPr>
        <w:t xml:space="preserve"> on all mixtures to obtained fresh properties such as </w:t>
      </w:r>
      <w:proofErr w:type="spellStart"/>
      <w:r w:rsidRPr="00DE75D9">
        <w:rPr>
          <w:rFonts w:ascii="Times New Roman" w:hAnsi="Times New Roman" w:cs="Times New Roman"/>
          <w:sz w:val="24"/>
          <w:szCs w:val="24"/>
        </w:rPr>
        <w:t>flowability</w:t>
      </w:r>
      <w:proofErr w:type="spellEnd"/>
      <w:r w:rsidRPr="00DE75D9">
        <w:rPr>
          <w:rFonts w:ascii="Times New Roman" w:hAnsi="Times New Roman" w:cs="Times New Roman"/>
          <w:sz w:val="24"/>
          <w:szCs w:val="24"/>
        </w:rPr>
        <w:t xml:space="preserve">, viscosity (assessed by rate of flow), and passing ability as well as </w:t>
      </w:r>
      <w:r>
        <w:rPr>
          <w:rFonts w:ascii="Times New Roman" w:hAnsi="Times New Roman" w:cs="Times New Roman"/>
          <w:sz w:val="24"/>
          <w:szCs w:val="24"/>
        </w:rPr>
        <w:t>hardened</w:t>
      </w:r>
      <w:r w:rsidRPr="00DE75D9">
        <w:rPr>
          <w:rFonts w:ascii="Times New Roman" w:hAnsi="Times New Roman" w:cs="Times New Roman"/>
          <w:sz w:val="24"/>
          <w:szCs w:val="24"/>
        </w:rPr>
        <w:t xml:space="preserve"> properties such as compressive strength, flexure strength, split tensile strength. The </w:t>
      </w:r>
      <w:r>
        <w:rPr>
          <w:rFonts w:ascii="Times New Roman" w:hAnsi="Times New Roman" w:cs="Times New Roman"/>
          <w:sz w:val="24"/>
          <w:szCs w:val="24"/>
        </w:rPr>
        <w:t xml:space="preserve">replacement </w:t>
      </w:r>
      <w:r w:rsidRPr="00DE75D9">
        <w:rPr>
          <w:rFonts w:ascii="Times New Roman" w:hAnsi="Times New Roman" w:cs="Times New Roman"/>
          <w:sz w:val="24"/>
          <w:szCs w:val="24"/>
        </w:rPr>
        <w:t xml:space="preserve">of </w:t>
      </w:r>
      <w:r>
        <w:rPr>
          <w:rFonts w:ascii="Times New Roman" w:hAnsi="Times New Roman" w:cs="Times New Roman"/>
          <w:sz w:val="24"/>
          <w:szCs w:val="24"/>
        </w:rPr>
        <w:t>cement by percentages of FA or GGBS</w:t>
      </w:r>
      <w:r w:rsidRPr="00DE75D9">
        <w:rPr>
          <w:rFonts w:ascii="Times New Roman" w:hAnsi="Times New Roman" w:cs="Times New Roman"/>
          <w:sz w:val="24"/>
          <w:szCs w:val="24"/>
        </w:rPr>
        <w:t xml:space="preserve">, </w:t>
      </w:r>
      <w:r>
        <w:rPr>
          <w:rFonts w:ascii="Times New Roman" w:hAnsi="Times New Roman" w:cs="Times New Roman"/>
          <w:sz w:val="24"/>
          <w:szCs w:val="24"/>
        </w:rPr>
        <w:t xml:space="preserve">influence of </w:t>
      </w:r>
      <w:r w:rsidRPr="00DE75D9">
        <w:rPr>
          <w:rFonts w:ascii="Times New Roman" w:hAnsi="Times New Roman" w:cs="Times New Roman"/>
          <w:sz w:val="24"/>
          <w:szCs w:val="24"/>
        </w:rPr>
        <w:t>dosage of admixture on the</w:t>
      </w:r>
      <w:r>
        <w:rPr>
          <w:rFonts w:ascii="Times New Roman" w:hAnsi="Times New Roman" w:cs="Times New Roman"/>
          <w:sz w:val="24"/>
          <w:szCs w:val="24"/>
        </w:rPr>
        <w:t xml:space="preserve"> </w:t>
      </w:r>
      <w:r w:rsidRPr="00DE75D9">
        <w:rPr>
          <w:rFonts w:ascii="Times New Roman" w:hAnsi="Times New Roman" w:cs="Times New Roman"/>
          <w:sz w:val="24"/>
          <w:szCs w:val="24"/>
        </w:rPr>
        <w:t>propertie</w:t>
      </w:r>
      <w:r>
        <w:rPr>
          <w:rFonts w:ascii="Times New Roman" w:hAnsi="Times New Roman" w:cs="Times New Roman"/>
          <w:sz w:val="24"/>
          <w:szCs w:val="24"/>
        </w:rPr>
        <w:t>s of SCC was critically noted</w:t>
      </w:r>
      <w:r w:rsidRPr="00DE75D9">
        <w:rPr>
          <w:rFonts w:ascii="Times New Roman" w:hAnsi="Times New Roman" w:cs="Times New Roman"/>
          <w:sz w:val="24"/>
          <w:szCs w:val="24"/>
        </w:rPr>
        <w:t xml:space="preserve">. The result </w:t>
      </w:r>
      <w:r>
        <w:rPr>
          <w:rFonts w:ascii="Times New Roman" w:hAnsi="Times New Roman" w:cs="Times New Roman"/>
          <w:sz w:val="24"/>
          <w:szCs w:val="24"/>
        </w:rPr>
        <w:t>obtained by the study shows that</w:t>
      </w:r>
      <w:r w:rsidRPr="00DE75D9">
        <w:rPr>
          <w:rFonts w:ascii="Times New Roman" w:hAnsi="Times New Roman" w:cs="Times New Roman"/>
          <w:sz w:val="24"/>
          <w:szCs w:val="24"/>
        </w:rPr>
        <w:t xml:space="preserve"> SCC </w:t>
      </w:r>
      <w:r w:rsidRPr="00DE75D9">
        <w:rPr>
          <w:rFonts w:ascii="Times New Roman" w:hAnsi="Times New Roman" w:cs="Times New Roman"/>
          <w:sz w:val="24"/>
          <w:szCs w:val="24"/>
        </w:rPr>
        <w:lastRenderedPageBreak/>
        <w:t xml:space="preserve">with desired properties could be </w:t>
      </w:r>
      <w:r>
        <w:rPr>
          <w:rFonts w:ascii="Times New Roman" w:hAnsi="Times New Roman" w:cs="Times New Roman"/>
          <w:sz w:val="24"/>
          <w:szCs w:val="24"/>
        </w:rPr>
        <w:t>easily achieved</w:t>
      </w:r>
      <w:r w:rsidRPr="00DE75D9">
        <w:rPr>
          <w:rFonts w:ascii="Times New Roman" w:hAnsi="Times New Roman" w:cs="Times New Roman"/>
          <w:sz w:val="24"/>
          <w:szCs w:val="24"/>
        </w:rPr>
        <w:t xml:space="preserve"> by incorporating F</w:t>
      </w:r>
      <w:r>
        <w:rPr>
          <w:rFonts w:ascii="Times New Roman" w:hAnsi="Times New Roman" w:cs="Times New Roman"/>
          <w:sz w:val="24"/>
          <w:szCs w:val="24"/>
        </w:rPr>
        <w:t>ly Ash or</w:t>
      </w:r>
      <w:r w:rsidRPr="00DE75D9">
        <w:rPr>
          <w:rFonts w:ascii="Times New Roman" w:hAnsi="Times New Roman" w:cs="Times New Roman"/>
          <w:sz w:val="24"/>
          <w:szCs w:val="24"/>
        </w:rPr>
        <w:t xml:space="preserve"> GGBS</w:t>
      </w:r>
      <w:r>
        <w:rPr>
          <w:rFonts w:ascii="Times New Roman" w:hAnsi="Times New Roman" w:cs="Times New Roman"/>
          <w:sz w:val="24"/>
          <w:szCs w:val="24"/>
        </w:rPr>
        <w:t xml:space="preserve"> in cement of</w:t>
      </w:r>
      <w:r w:rsidRPr="00DE75D9">
        <w:rPr>
          <w:rFonts w:ascii="Times New Roman" w:hAnsi="Times New Roman" w:cs="Times New Roman"/>
          <w:sz w:val="24"/>
          <w:szCs w:val="24"/>
        </w:rPr>
        <w:t xml:space="preserve"> SCC satisfying the target strength of 30MPa.</w:t>
      </w: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roofErr w:type="spellStart"/>
      <w:r w:rsidRPr="00DE75D9">
        <w:rPr>
          <w:rFonts w:ascii="Times New Roman" w:hAnsi="Times New Roman" w:cs="Times New Roman"/>
          <w:b/>
          <w:sz w:val="24"/>
          <w:szCs w:val="24"/>
        </w:rPr>
        <w:t>Gadpalliwar.Sonali</w:t>
      </w:r>
      <w:proofErr w:type="spellEnd"/>
      <w:r w:rsidRPr="00DE75D9">
        <w:rPr>
          <w:rFonts w:ascii="Times New Roman" w:hAnsi="Times New Roman" w:cs="Times New Roman"/>
          <w:b/>
          <w:sz w:val="24"/>
          <w:szCs w:val="24"/>
        </w:rPr>
        <w:t xml:space="preserve"> (2014)</w:t>
      </w:r>
      <w:r w:rsidRPr="00DE75D9">
        <w:rPr>
          <w:rFonts w:ascii="Times New Roman" w:hAnsi="Times New Roman" w:cs="Times New Roman"/>
          <w:sz w:val="24"/>
          <w:szCs w:val="24"/>
        </w:rPr>
        <w:t xml:space="preserve">: </w:t>
      </w:r>
      <w:r>
        <w:rPr>
          <w:rFonts w:ascii="Times New Roman" w:hAnsi="Times New Roman" w:cs="Times New Roman"/>
          <w:sz w:val="24"/>
          <w:szCs w:val="24"/>
        </w:rPr>
        <w:t>During this study, several</w:t>
      </w:r>
      <w:r w:rsidRPr="00DE75D9">
        <w:rPr>
          <w:rFonts w:ascii="Times New Roman" w:hAnsi="Times New Roman" w:cs="Times New Roman"/>
          <w:sz w:val="24"/>
          <w:szCs w:val="24"/>
        </w:rPr>
        <w:t xml:space="preserve"> effect</w:t>
      </w:r>
      <w:r>
        <w:rPr>
          <w:rFonts w:ascii="Times New Roman" w:hAnsi="Times New Roman" w:cs="Times New Roman"/>
          <w:sz w:val="24"/>
          <w:szCs w:val="24"/>
        </w:rPr>
        <w:t xml:space="preserve">s of partially </w:t>
      </w:r>
      <w:proofErr w:type="spellStart"/>
      <w:r>
        <w:rPr>
          <w:rFonts w:ascii="Times New Roman" w:hAnsi="Times New Roman" w:cs="Times New Roman"/>
          <w:sz w:val="24"/>
          <w:szCs w:val="24"/>
        </w:rPr>
        <w:t>replacacing</w:t>
      </w:r>
      <w:proofErr w:type="spellEnd"/>
      <w:r w:rsidRPr="00DE75D9">
        <w:rPr>
          <w:rFonts w:ascii="Times New Roman" w:hAnsi="Times New Roman" w:cs="Times New Roman"/>
          <w:sz w:val="24"/>
          <w:szCs w:val="24"/>
        </w:rPr>
        <w:t xml:space="preserve"> cement by GGBS </w:t>
      </w:r>
      <w:proofErr w:type="gramStart"/>
      <w:r w:rsidRPr="00DE75D9">
        <w:rPr>
          <w:rFonts w:ascii="Times New Roman" w:hAnsi="Times New Roman" w:cs="Times New Roman"/>
          <w:sz w:val="24"/>
          <w:szCs w:val="24"/>
        </w:rPr>
        <w:t>is</w:t>
      </w:r>
      <w:proofErr w:type="gramEnd"/>
      <w:r w:rsidRPr="00DE75D9">
        <w:rPr>
          <w:rFonts w:ascii="Times New Roman" w:hAnsi="Times New Roman" w:cs="Times New Roman"/>
          <w:sz w:val="24"/>
          <w:szCs w:val="24"/>
        </w:rPr>
        <w:t xml:space="preserve"> determined. They have stated that partial replacement of natural sand (NS) with Quarry sand and partial replacement of cement with GGBS and RHA can be an economic alternative. This research was carried out in three phase, in first phase mix of M40 grade concrete with replacement of 0%,15%,30%,45%,60%,75%,90% and 100% of quarry sand with natural sand is carried out to determine the optimum percentage of replacement at which maximum compressive strength was achieved. It was observed that when natural sand was partially replaced with 60% quarry sand maximum strength was achieved. In second phase, cement is partially replaced with GGBS by 10%, 20% and 30%. In phase three, combination of GGBS and RHA is partially replaced with cement. The composition of 22.5% GGBS + 7.5% RHA with 60% of quarry sand gives good strength results.</w:t>
      </w: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Makul</w:t>
      </w:r>
      <w:proofErr w:type="spellEnd"/>
      <w:r>
        <w:rPr>
          <w:rFonts w:ascii="Times New Roman" w:hAnsi="Times New Roman" w:cs="Times New Roman"/>
          <w:b/>
          <w:sz w:val="24"/>
          <w:szCs w:val="24"/>
        </w:rPr>
        <w:t xml:space="preserve">, </w:t>
      </w:r>
      <w:proofErr w:type="spellStart"/>
      <w:r w:rsidRPr="00DE75D9">
        <w:rPr>
          <w:rFonts w:ascii="Times New Roman" w:hAnsi="Times New Roman" w:cs="Times New Roman"/>
          <w:b/>
          <w:sz w:val="24"/>
          <w:szCs w:val="24"/>
        </w:rPr>
        <w:t>Natt</w:t>
      </w:r>
      <w:proofErr w:type="spellEnd"/>
      <w:r w:rsidRPr="00DE75D9">
        <w:rPr>
          <w:rFonts w:ascii="Times New Roman" w:hAnsi="Times New Roman" w:cs="Times New Roman"/>
          <w:b/>
          <w:sz w:val="24"/>
          <w:szCs w:val="24"/>
        </w:rPr>
        <w:t xml:space="preserve"> (2012)</w:t>
      </w:r>
      <w:r>
        <w:rPr>
          <w:rFonts w:ascii="Times New Roman" w:hAnsi="Times New Roman" w:cs="Times New Roman"/>
          <w:sz w:val="24"/>
          <w:szCs w:val="24"/>
        </w:rPr>
        <w:t>: This investigation shows the effects on properties of Self-Compacting C</w:t>
      </w:r>
      <w:r w:rsidRPr="00DE75D9">
        <w:rPr>
          <w:rFonts w:ascii="Times New Roman" w:hAnsi="Times New Roman" w:cs="Times New Roman"/>
          <w:sz w:val="24"/>
          <w:szCs w:val="24"/>
        </w:rPr>
        <w:t xml:space="preserve">oncrete (SCC) mixtures containing rice husk ash </w:t>
      </w:r>
      <w:r>
        <w:rPr>
          <w:rFonts w:ascii="Times New Roman" w:hAnsi="Times New Roman" w:cs="Times New Roman"/>
          <w:sz w:val="24"/>
          <w:szCs w:val="24"/>
        </w:rPr>
        <w:t xml:space="preserve">(RHA) </w:t>
      </w:r>
      <w:proofErr w:type="gramStart"/>
      <w:r>
        <w:rPr>
          <w:rFonts w:ascii="Times New Roman" w:hAnsi="Times New Roman" w:cs="Times New Roman"/>
          <w:sz w:val="24"/>
          <w:szCs w:val="24"/>
        </w:rPr>
        <w:t>of  varying</w:t>
      </w:r>
      <w:proofErr w:type="gramEnd"/>
      <w:r>
        <w:rPr>
          <w:rFonts w:ascii="Times New Roman" w:hAnsi="Times New Roman" w:cs="Times New Roman"/>
          <w:sz w:val="24"/>
          <w:szCs w:val="24"/>
        </w:rPr>
        <w:t xml:space="preserve"> percentages</w:t>
      </w:r>
      <w:r w:rsidRPr="00DE75D9">
        <w:rPr>
          <w:rFonts w:ascii="Times New Roman" w:hAnsi="Times New Roman" w:cs="Times New Roman"/>
          <w:sz w:val="24"/>
          <w:szCs w:val="24"/>
        </w:rPr>
        <w:t xml:space="preserve">. </w:t>
      </w:r>
      <w:r>
        <w:rPr>
          <w:rFonts w:ascii="Times New Roman" w:hAnsi="Times New Roman" w:cs="Times New Roman"/>
          <w:sz w:val="24"/>
          <w:szCs w:val="24"/>
        </w:rPr>
        <w:t>Ordinary</w:t>
      </w:r>
      <w:r w:rsidRPr="00DE75D9">
        <w:rPr>
          <w:rFonts w:ascii="Times New Roman" w:hAnsi="Times New Roman" w:cs="Times New Roman"/>
          <w:sz w:val="24"/>
          <w:szCs w:val="24"/>
        </w:rPr>
        <w:t xml:space="preserve"> Portland cement (OPC)</w:t>
      </w:r>
      <w:r>
        <w:rPr>
          <w:rFonts w:ascii="Times New Roman" w:hAnsi="Times New Roman" w:cs="Times New Roman"/>
          <w:sz w:val="24"/>
          <w:szCs w:val="24"/>
        </w:rPr>
        <w:t xml:space="preserve"> of grade 43 was partially replaced with</w:t>
      </w:r>
      <w:r w:rsidRPr="00DE75D9">
        <w:rPr>
          <w:rFonts w:ascii="Times New Roman" w:hAnsi="Times New Roman" w:cs="Times New Roman"/>
          <w:sz w:val="24"/>
          <w:szCs w:val="24"/>
        </w:rPr>
        <w:t xml:space="preserve"> R</w:t>
      </w:r>
      <w:r>
        <w:rPr>
          <w:rFonts w:ascii="Times New Roman" w:hAnsi="Times New Roman" w:cs="Times New Roman"/>
          <w:sz w:val="24"/>
          <w:szCs w:val="24"/>
        </w:rPr>
        <w:t xml:space="preserve">ice </w:t>
      </w:r>
      <w:r w:rsidRPr="00DE75D9">
        <w:rPr>
          <w:rFonts w:ascii="Times New Roman" w:hAnsi="Times New Roman" w:cs="Times New Roman"/>
          <w:sz w:val="24"/>
          <w:szCs w:val="24"/>
        </w:rPr>
        <w:t>H</w:t>
      </w:r>
      <w:r>
        <w:rPr>
          <w:rFonts w:ascii="Times New Roman" w:hAnsi="Times New Roman" w:cs="Times New Roman"/>
          <w:sz w:val="24"/>
          <w:szCs w:val="24"/>
        </w:rPr>
        <w:t xml:space="preserve">usk </w:t>
      </w:r>
      <w:r w:rsidRPr="00DE75D9">
        <w:rPr>
          <w:rFonts w:ascii="Times New Roman" w:hAnsi="Times New Roman" w:cs="Times New Roman"/>
          <w:sz w:val="24"/>
          <w:szCs w:val="24"/>
        </w:rPr>
        <w:t>A</w:t>
      </w:r>
      <w:r>
        <w:rPr>
          <w:rFonts w:ascii="Times New Roman" w:hAnsi="Times New Roman" w:cs="Times New Roman"/>
          <w:sz w:val="24"/>
          <w:szCs w:val="24"/>
        </w:rPr>
        <w:t>sh</w:t>
      </w:r>
      <w:r w:rsidRPr="00DE75D9">
        <w:rPr>
          <w:rFonts w:ascii="Times New Roman" w:hAnsi="Times New Roman" w:cs="Times New Roman"/>
          <w:sz w:val="24"/>
          <w:szCs w:val="24"/>
        </w:rPr>
        <w:t xml:space="preserve"> at </w:t>
      </w:r>
      <w:r>
        <w:rPr>
          <w:rFonts w:ascii="Times New Roman" w:hAnsi="Times New Roman" w:cs="Times New Roman"/>
          <w:sz w:val="24"/>
          <w:szCs w:val="24"/>
        </w:rPr>
        <w:t xml:space="preserve">different </w:t>
      </w:r>
      <w:r w:rsidRPr="00DE75D9">
        <w:rPr>
          <w:rFonts w:ascii="Times New Roman" w:hAnsi="Times New Roman" w:cs="Times New Roman"/>
          <w:sz w:val="24"/>
          <w:szCs w:val="24"/>
        </w:rPr>
        <w:t xml:space="preserve">levels of 0%, 10%, 20%, or 40% of the total weight of the binder materials (OPC or RHA, 275, 325, or 375 kg/m3). The mixtures were adjusted </w:t>
      </w:r>
      <w:r>
        <w:rPr>
          <w:rFonts w:ascii="Times New Roman" w:hAnsi="Times New Roman" w:cs="Times New Roman"/>
          <w:sz w:val="24"/>
          <w:szCs w:val="24"/>
        </w:rPr>
        <w:t>in order to</w:t>
      </w:r>
      <w:r w:rsidRPr="00DE75D9">
        <w:rPr>
          <w:rFonts w:ascii="Times New Roman" w:hAnsi="Times New Roman" w:cs="Times New Roman"/>
          <w:sz w:val="24"/>
          <w:szCs w:val="24"/>
        </w:rPr>
        <w:t xml:space="preserve"> maintain</w:t>
      </w:r>
      <w:r>
        <w:rPr>
          <w:rFonts w:ascii="Times New Roman" w:hAnsi="Times New Roman" w:cs="Times New Roman"/>
          <w:sz w:val="24"/>
          <w:szCs w:val="24"/>
        </w:rPr>
        <w:t xml:space="preserve"> a</w:t>
      </w:r>
      <w:r w:rsidRPr="00DE75D9">
        <w:rPr>
          <w:rFonts w:ascii="Times New Roman" w:hAnsi="Times New Roman" w:cs="Times New Roman"/>
          <w:sz w:val="24"/>
          <w:szCs w:val="24"/>
        </w:rPr>
        <w:t xml:space="preserve"> slump flow diameters of </w:t>
      </w:r>
      <w:r>
        <w:rPr>
          <w:rFonts w:ascii="Times New Roman" w:hAnsi="Times New Roman" w:cs="Times New Roman"/>
          <w:sz w:val="24"/>
          <w:szCs w:val="24"/>
        </w:rPr>
        <w:t>about 50 to 60</w:t>
      </w:r>
      <w:r w:rsidRPr="00DE75D9">
        <w:rPr>
          <w:rFonts w:ascii="Times New Roman" w:hAnsi="Times New Roman" w:cs="Times New Roman"/>
          <w:sz w:val="24"/>
          <w:szCs w:val="24"/>
        </w:rPr>
        <w:t xml:space="preserve"> cm. The R</w:t>
      </w:r>
      <w:r>
        <w:rPr>
          <w:rFonts w:ascii="Times New Roman" w:hAnsi="Times New Roman" w:cs="Times New Roman"/>
          <w:sz w:val="24"/>
          <w:szCs w:val="24"/>
        </w:rPr>
        <w:t>ice Husk Ash used in this study was</w:t>
      </w:r>
      <w:r w:rsidRPr="00DE75D9">
        <w:rPr>
          <w:rFonts w:ascii="Times New Roman" w:hAnsi="Times New Roman" w:cs="Times New Roman"/>
          <w:sz w:val="24"/>
          <w:szCs w:val="24"/>
        </w:rPr>
        <w:t xml:space="preserve"> form</w:t>
      </w:r>
      <w:r>
        <w:rPr>
          <w:rFonts w:ascii="Times New Roman" w:hAnsi="Times New Roman" w:cs="Times New Roman"/>
          <w:sz w:val="24"/>
          <w:szCs w:val="24"/>
        </w:rPr>
        <w:t>ed</w:t>
      </w:r>
      <w:r w:rsidRPr="00DE75D9">
        <w:rPr>
          <w:rFonts w:ascii="Times New Roman" w:hAnsi="Times New Roman" w:cs="Times New Roman"/>
          <w:sz w:val="24"/>
          <w:szCs w:val="24"/>
        </w:rPr>
        <w:t xml:space="preserve"> partially </w:t>
      </w:r>
      <w:r>
        <w:rPr>
          <w:rFonts w:ascii="Times New Roman" w:hAnsi="Times New Roman" w:cs="Times New Roman"/>
          <w:sz w:val="24"/>
          <w:szCs w:val="24"/>
        </w:rPr>
        <w:t xml:space="preserve">with </w:t>
      </w:r>
      <w:r w:rsidRPr="00DE75D9">
        <w:rPr>
          <w:rFonts w:ascii="Times New Roman" w:hAnsi="Times New Roman" w:cs="Times New Roman"/>
          <w:sz w:val="24"/>
          <w:szCs w:val="24"/>
        </w:rPr>
        <w:t xml:space="preserve">amorphous silicon dioxide (SiO2) particles with an equivalent volume mean particle size of 24.32 </w:t>
      </w:r>
      <w:proofErr w:type="spellStart"/>
      <w:r w:rsidRPr="00DE75D9">
        <w:rPr>
          <w:rFonts w:ascii="Times New Roman" w:hAnsi="Times New Roman" w:cs="Times New Roman"/>
          <w:sz w:val="24"/>
          <w:szCs w:val="24"/>
        </w:rPr>
        <w:t>μm</w:t>
      </w:r>
      <w:proofErr w:type="spellEnd"/>
      <w:r w:rsidRPr="00DE75D9">
        <w:rPr>
          <w:rFonts w:ascii="Times New Roman" w:hAnsi="Times New Roman" w:cs="Times New Roman"/>
          <w:sz w:val="24"/>
          <w:szCs w:val="24"/>
        </w:rPr>
        <w:t xml:space="preserve">. </w:t>
      </w:r>
      <w:r>
        <w:rPr>
          <w:rFonts w:ascii="Times New Roman" w:hAnsi="Times New Roman" w:cs="Times New Roman"/>
          <w:sz w:val="24"/>
          <w:szCs w:val="24"/>
        </w:rPr>
        <w:t>According to this study by increasing the Rice Husk Ash ratio results in</w:t>
      </w:r>
      <w:r w:rsidRPr="00DE75D9">
        <w:rPr>
          <w:rFonts w:ascii="Times New Roman" w:hAnsi="Times New Roman" w:cs="Times New Roman"/>
          <w:sz w:val="24"/>
          <w:szCs w:val="24"/>
        </w:rPr>
        <w:t xml:space="preserve"> decrease in unit weight and an increase in the corresponding water/binder ratio and T</w:t>
      </w:r>
      <w:r w:rsidRPr="00196778">
        <w:rPr>
          <w:rFonts w:ascii="Times New Roman" w:hAnsi="Times New Roman" w:cs="Times New Roman"/>
          <w:sz w:val="24"/>
          <w:szCs w:val="24"/>
          <w:vertAlign w:val="subscript"/>
        </w:rPr>
        <w:t>50</w:t>
      </w:r>
      <w:r w:rsidRPr="00DE75D9">
        <w:rPr>
          <w:rFonts w:ascii="Times New Roman" w:hAnsi="Times New Roman" w:cs="Times New Roman"/>
          <w:sz w:val="24"/>
          <w:szCs w:val="24"/>
        </w:rPr>
        <w:t xml:space="preserve"> V-</w:t>
      </w:r>
      <w:r w:rsidRPr="00DE75D9">
        <w:rPr>
          <w:rFonts w:ascii="Times New Roman" w:hAnsi="Times New Roman" w:cs="Times New Roman"/>
          <w:sz w:val="24"/>
          <w:szCs w:val="24"/>
        </w:rPr>
        <w:lastRenderedPageBreak/>
        <w:t xml:space="preserve">funnel times. </w:t>
      </w:r>
      <w:r>
        <w:rPr>
          <w:rFonts w:ascii="Times New Roman" w:hAnsi="Times New Roman" w:cs="Times New Roman"/>
          <w:sz w:val="24"/>
          <w:szCs w:val="24"/>
        </w:rPr>
        <w:t>Replacement of</w:t>
      </w:r>
      <w:r w:rsidRPr="00DE75D9">
        <w:rPr>
          <w:rFonts w:ascii="Times New Roman" w:hAnsi="Times New Roman" w:cs="Times New Roman"/>
          <w:sz w:val="24"/>
          <w:szCs w:val="24"/>
        </w:rPr>
        <w:t xml:space="preserve"> R</w:t>
      </w:r>
      <w:r>
        <w:rPr>
          <w:rFonts w:ascii="Times New Roman" w:hAnsi="Times New Roman" w:cs="Times New Roman"/>
          <w:sz w:val="24"/>
          <w:szCs w:val="24"/>
        </w:rPr>
        <w:t xml:space="preserve">ice </w:t>
      </w:r>
      <w:r w:rsidRPr="00DE75D9">
        <w:rPr>
          <w:rFonts w:ascii="Times New Roman" w:hAnsi="Times New Roman" w:cs="Times New Roman"/>
          <w:sz w:val="24"/>
          <w:szCs w:val="24"/>
        </w:rPr>
        <w:t>H</w:t>
      </w:r>
      <w:r>
        <w:rPr>
          <w:rFonts w:ascii="Times New Roman" w:hAnsi="Times New Roman" w:cs="Times New Roman"/>
          <w:sz w:val="24"/>
          <w:szCs w:val="24"/>
        </w:rPr>
        <w:t xml:space="preserve">usk </w:t>
      </w:r>
      <w:r w:rsidRPr="00DE75D9">
        <w:rPr>
          <w:rFonts w:ascii="Times New Roman" w:hAnsi="Times New Roman" w:cs="Times New Roman"/>
          <w:sz w:val="24"/>
          <w:szCs w:val="24"/>
        </w:rPr>
        <w:t>A</w:t>
      </w:r>
      <w:r>
        <w:rPr>
          <w:rFonts w:ascii="Times New Roman" w:hAnsi="Times New Roman" w:cs="Times New Roman"/>
          <w:sz w:val="24"/>
          <w:szCs w:val="24"/>
        </w:rPr>
        <w:t>sh with 20% of total cement produces a concrete mix</w:t>
      </w:r>
      <w:r w:rsidRPr="00DE75D9">
        <w:rPr>
          <w:rFonts w:ascii="Times New Roman" w:hAnsi="Times New Roman" w:cs="Times New Roman"/>
          <w:sz w:val="24"/>
          <w:szCs w:val="24"/>
        </w:rPr>
        <w:t xml:space="preserve"> with a long-term compressive str</w:t>
      </w:r>
      <w:r>
        <w:rPr>
          <w:rFonts w:ascii="Times New Roman" w:hAnsi="Times New Roman" w:cs="Times New Roman"/>
          <w:sz w:val="24"/>
          <w:szCs w:val="24"/>
        </w:rPr>
        <w:t>ength</w:t>
      </w:r>
      <w:r w:rsidRPr="00DE75D9">
        <w:rPr>
          <w:rFonts w:ascii="Times New Roman" w:hAnsi="Times New Roman" w:cs="Times New Roman"/>
          <w:sz w:val="24"/>
          <w:szCs w:val="24"/>
        </w:rPr>
        <w:t>.</w:t>
      </w: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
    <w:p w:rsidR="00490657" w:rsidRPr="00DE75D9" w:rsidRDefault="00490657" w:rsidP="00490657">
      <w:pPr>
        <w:shd w:val="clear" w:color="auto" w:fill="FFFFFF" w:themeFill="background1"/>
        <w:spacing w:line="480" w:lineRule="auto"/>
        <w:jc w:val="both"/>
        <w:rPr>
          <w:rFonts w:ascii="Times New Roman" w:hAnsi="Times New Roman" w:cs="Times New Roman"/>
          <w:sz w:val="24"/>
          <w:szCs w:val="24"/>
        </w:rPr>
      </w:pPr>
      <w:proofErr w:type="spellStart"/>
      <w:r w:rsidRPr="00DE75D9">
        <w:rPr>
          <w:rFonts w:ascii="Times New Roman" w:hAnsi="Times New Roman" w:cs="Times New Roman"/>
          <w:b/>
          <w:sz w:val="24"/>
          <w:szCs w:val="24"/>
        </w:rPr>
        <w:t>Opeyemi</w:t>
      </w:r>
      <w:proofErr w:type="gramStart"/>
      <w:r w:rsidRPr="00DE75D9">
        <w:rPr>
          <w:rFonts w:ascii="Times New Roman" w:hAnsi="Times New Roman" w:cs="Times New Roman"/>
          <w:b/>
          <w:sz w:val="24"/>
          <w:szCs w:val="24"/>
        </w:rPr>
        <w:t>,D</w:t>
      </w:r>
      <w:proofErr w:type="spellEnd"/>
      <w:proofErr w:type="gramEnd"/>
      <w:r w:rsidRPr="00DE75D9">
        <w:rPr>
          <w:rFonts w:ascii="Times New Roman" w:hAnsi="Times New Roman" w:cs="Times New Roman"/>
          <w:b/>
          <w:sz w:val="24"/>
          <w:szCs w:val="24"/>
        </w:rPr>
        <w:t xml:space="preserve">. and </w:t>
      </w:r>
      <w:proofErr w:type="spellStart"/>
      <w:r w:rsidRPr="00DE75D9">
        <w:rPr>
          <w:rFonts w:ascii="Times New Roman" w:hAnsi="Times New Roman" w:cs="Times New Roman"/>
          <w:b/>
          <w:sz w:val="24"/>
          <w:szCs w:val="24"/>
        </w:rPr>
        <w:t>Makinde,O</w:t>
      </w:r>
      <w:proofErr w:type="spellEnd"/>
      <w:r w:rsidRPr="00DE75D9">
        <w:rPr>
          <w:rFonts w:ascii="Times New Roman" w:hAnsi="Times New Roman" w:cs="Times New Roman"/>
          <w:b/>
          <w:sz w:val="24"/>
          <w:szCs w:val="24"/>
        </w:rPr>
        <w:t>.( 2012)</w:t>
      </w:r>
      <w:r w:rsidRPr="00DE75D9">
        <w:rPr>
          <w:rFonts w:ascii="Times New Roman" w:hAnsi="Times New Roman" w:cs="Times New Roman"/>
          <w:sz w:val="24"/>
          <w:szCs w:val="24"/>
        </w:rPr>
        <w:t>:</w:t>
      </w:r>
      <w:r>
        <w:rPr>
          <w:rFonts w:ascii="Times New Roman" w:hAnsi="Times New Roman" w:cs="Times New Roman"/>
          <w:sz w:val="24"/>
          <w:szCs w:val="24"/>
        </w:rPr>
        <w:t xml:space="preserve"> In this study, the</w:t>
      </w:r>
      <w:r w:rsidRPr="00DE75D9">
        <w:rPr>
          <w:rFonts w:ascii="Times New Roman" w:hAnsi="Times New Roman" w:cs="Times New Roman"/>
          <w:sz w:val="24"/>
          <w:szCs w:val="24"/>
        </w:rPr>
        <w:t xml:space="preserve"> </w:t>
      </w:r>
      <w:r>
        <w:rPr>
          <w:rFonts w:ascii="Times New Roman" w:hAnsi="Times New Roman" w:cs="Times New Roman"/>
          <w:sz w:val="24"/>
          <w:szCs w:val="24"/>
        </w:rPr>
        <w:t xml:space="preserve">various </w:t>
      </w:r>
      <w:r w:rsidRPr="00DE75D9">
        <w:rPr>
          <w:rFonts w:ascii="Times New Roman" w:hAnsi="Times New Roman" w:cs="Times New Roman"/>
          <w:sz w:val="24"/>
          <w:szCs w:val="24"/>
        </w:rPr>
        <w:t>effect</w:t>
      </w:r>
      <w:r>
        <w:rPr>
          <w:rFonts w:ascii="Times New Roman" w:hAnsi="Times New Roman" w:cs="Times New Roman"/>
          <w:sz w:val="24"/>
          <w:szCs w:val="24"/>
        </w:rPr>
        <w:t>s of  replacement</w:t>
      </w:r>
      <w:r w:rsidRPr="00DE75D9">
        <w:rPr>
          <w:rFonts w:ascii="Times New Roman" w:hAnsi="Times New Roman" w:cs="Times New Roman"/>
          <w:sz w:val="24"/>
          <w:szCs w:val="24"/>
        </w:rPr>
        <w:t xml:space="preserve"> of cement by Rice Husk Ash and Bone Powder </w:t>
      </w:r>
      <w:r>
        <w:rPr>
          <w:rFonts w:ascii="Times New Roman" w:hAnsi="Times New Roman" w:cs="Times New Roman"/>
          <w:sz w:val="24"/>
          <w:szCs w:val="24"/>
        </w:rPr>
        <w:t>as a</w:t>
      </w:r>
      <w:r w:rsidRPr="00DE75D9">
        <w:rPr>
          <w:rFonts w:ascii="Times New Roman" w:hAnsi="Times New Roman" w:cs="Times New Roman"/>
          <w:sz w:val="24"/>
          <w:szCs w:val="24"/>
        </w:rPr>
        <w:t xml:space="preserve"> partial replacement for cement in concrete structures</w:t>
      </w:r>
      <w:r>
        <w:rPr>
          <w:rFonts w:ascii="Times New Roman" w:hAnsi="Times New Roman" w:cs="Times New Roman"/>
          <w:sz w:val="24"/>
          <w:szCs w:val="24"/>
        </w:rPr>
        <w:t xml:space="preserve"> were noted. During</w:t>
      </w:r>
      <w:r w:rsidRPr="00DE75D9">
        <w:rPr>
          <w:rFonts w:ascii="Times New Roman" w:hAnsi="Times New Roman" w:cs="Times New Roman"/>
          <w:sz w:val="24"/>
          <w:szCs w:val="24"/>
        </w:rPr>
        <w:t xml:space="preserve"> this paper, the replacement of rise husk</w:t>
      </w:r>
      <w:r>
        <w:rPr>
          <w:rFonts w:ascii="Times New Roman" w:hAnsi="Times New Roman" w:cs="Times New Roman"/>
          <w:sz w:val="24"/>
          <w:szCs w:val="24"/>
        </w:rPr>
        <w:t xml:space="preserve"> ash with cement varies</w:t>
      </w:r>
      <w:r w:rsidRPr="00DE75D9">
        <w:rPr>
          <w:rFonts w:ascii="Times New Roman" w:hAnsi="Times New Roman" w:cs="Times New Roman"/>
          <w:sz w:val="24"/>
          <w:szCs w:val="24"/>
        </w:rPr>
        <w:t xml:space="preserve"> from 5% to 20% in a</w:t>
      </w:r>
      <w:r>
        <w:rPr>
          <w:rFonts w:ascii="Times New Roman" w:hAnsi="Times New Roman" w:cs="Times New Roman"/>
          <w:sz w:val="24"/>
          <w:szCs w:val="24"/>
        </w:rPr>
        <w:t xml:space="preserve"> concrete</w:t>
      </w:r>
      <w:r w:rsidRPr="00DE75D9">
        <w:rPr>
          <w:rFonts w:ascii="Times New Roman" w:hAnsi="Times New Roman" w:cs="Times New Roman"/>
          <w:sz w:val="24"/>
          <w:szCs w:val="24"/>
        </w:rPr>
        <w:t xml:space="preserve"> mix of 1:2:4. </w:t>
      </w:r>
      <w:r>
        <w:rPr>
          <w:rFonts w:ascii="Times New Roman" w:hAnsi="Times New Roman" w:cs="Times New Roman"/>
          <w:sz w:val="24"/>
          <w:szCs w:val="24"/>
        </w:rPr>
        <w:t xml:space="preserve">The </w:t>
      </w:r>
      <w:r w:rsidRPr="00DE75D9">
        <w:rPr>
          <w:rFonts w:ascii="Times New Roman" w:hAnsi="Times New Roman" w:cs="Times New Roman"/>
          <w:sz w:val="24"/>
          <w:szCs w:val="24"/>
        </w:rPr>
        <w:t>Cubes</w:t>
      </w:r>
      <w:r>
        <w:rPr>
          <w:rFonts w:ascii="Times New Roman" w:hAnsi="Times New Roman" w:cs="Times New Roman"/>
          <w:sz w:val="24"/>
          <w:szCs w:val="24"/>
        </w:rPr>
        <w:t xml:space="preserve"> casted</w:t>
      </w:r>
      <w:r w:rsidRPr="00DE75D9">
        <w:rPr>
          <w:rFonts w:ascii="Times New Roman" w:hAnsi="Times New Roman" w:cs="Times New Roman"/>
          <w:sz w:val="24"/>
          <w:szCs w:val="24"/>
        </w:rPr>
        <w:t xml:space="preserve"> and the</w:t>
      </w:r>
      <w:r>
        <w:rPr>
          <w:rFonts w:ascii="Times New Roman" w:hAnsi="Times New Roman" w:cs="Times New Roman"/>
          <w:sz w:val="24"/>
          <w:szCs w:val="24"/>
        </w:rPr>
        <w:t>ir results show that workability was</w:t>
      </w:r>
      <w:r w:rsidRPr="00DE75D9">
        <w:rPr>
          <w:rFonts w:ascii="Times New Roman" w:hAnsi="Times New Roman" w:cs="Times New Roman"/>
          <w:sz w:val="24"/>
          <w:szCs w:val="24"/>
        </w:rPr>
        <w:t xml:space="preserve"> consistent within the described</w:t>
      </w:r>
      <w:r>
        <w:rPr>
          <w:rFonts w:ascii="Times New Roman" w:hAnsi="Times New Roman" w:cs="Times New Roman"/>
          <w:sz w:val="24"/>
          <w:szCs w:val="24"/>
        </w:rPr>
        <w:t xml:space="preserve"> values for lightweight concrete</w:t>
      </w:r>
      <w:r w:rsidRPr="00DE75D9">
        <w:rPr>
          <w:rFonts w:ascii="Times New Roman" w:hAnsi="Times New Roman" w:cs="Times New Roman"/>
          <w:sz w:val="24"/>
          <w:szCs w:val="24"/>
        </w:rPr>
        <w:t>.</w:t>
      </w:r>
      <w:r>
        <w:rPr>
          <w:rFonts w:ascii="Times New Roman" w:hAnsi="Times New Roman" w:cs="Times New Roman"/>
          <w:sz w:val="24"/>
          <w:szCs w:val="24"/>
        </w:rPr>
        <w:t xml:space="preserve"> Replacement</w:t>
      </w:r>
      <w:r w:rsidRPr="00DE75D9">
        <w:rPr>
          <w:rFonts w:ascii="Times New Roman" w:hAnsi="Times New Roman" w:cs="Times New Roman"/>
          <w:sz w:val="24"/>
          <w:szCs w:val="24"/>
        </w:rPr>
        <w:t xml:space="preserve"> of</w:t>
      </w:r>
      <w:r>
        <w:rPr>
          <w:rFonts w:ascii="Times New Roman" w:hAnsi="Times New Roman" w:cs="Times New Roman"/>
          <w:sz w:val="24"/>
          <w:szCs w:val="24"/>
        </w:rPr>
        <w:t xml:space="preserve"> cement in</w:t>
      </w:r>
      <w:r w:rsidRPr="00DE75D9">
        <w:rPr>
          <w:rFonts w:ascii="Times New Roman" w:hAnsi="Times New Roman" w:cs="Times New Roman"/>
          <w:sz w:val="24"/>
          <w:szCs w:val="24"/>
        </w:rPr>
        <w:t xml:space="preserve"> the </w:t>
      </w:r>
      <w:r>
        <w:rPr>
          <w:rFonts w:ascii="Times New Roman" w:hAnsi="Times New Roman" w:cs="Times New Roman"/>
          <w:sz w:val="24"/>
          <w:szCs w:val="24"/>
        </w:rPr>
        <w:t xml:space="preserve">concrete </w:t>
      </w:r>
      <w:r w:rsidRPr="00DE75D9">
        <w:rPr>
          <w:rFonts w:ascii="Times New Roman" w:hAnsi="Times New Roman" w:cs="Times New Roman"/>
          <w:sz w:val="24"/>
          <w:szCs w:val="24"/>
        </w:rPr>
        <w:t>mixture sho</w:t>
      </w:r>
      <w:r>
        <w:rPr>
          <w:rFonts w:ascii="Times New Roman" w:hAnsi="Times New Roman" w:cs="Times New Roman"/>
          <w:sz w:val="24"/>
          <w:szCs w:val="24"/>
        </w:rPr>
        <w:t>uld not be more than 10% for producing the</w:t>
      </w:r>
      <w:r w:rsidRPr="00DE75D9">
        <w:rPr>
          <w:rFonts w:ascii="Times New Roman" w:hAnsi="Times New Roman" w:cs="Times New Roman"/>
          <w:sz w:val="24"/>
          <w:szCs w:val="24"/>
        </w:rPr>
        <w:t xml:space="preserve"> best result</w:t>
      </w:r>
      <w:r>
        <w:rPr>
          <w:rFonts w:ascii="Times New Roman" w:hAnsi="Times New Roman" w:cs="Times New Roman"/>
          <w:sz w:val="24"/>
          <w:szCs w:val="24"/>
        </w:rPr>
        <w:t>s</w:t>
      </w:r>
      <w:r w:rsidRPr="00DE75D9">
        <w:rPr>
          <w:rFonts w:ascii="Times New Roman" w:hAnsi="Times New Roman" w:cs="Times New Roman"/>
          <w:sz w:val="24"/>
          <w:szCs w:val="24"/>
        </w:rPr>
        <w:t xml:space="preserve"> in the concrete production for concrete structures. </w:t>
      </w:r>
      <w:r>
        <w:rPr>
          <w:rFonts w:ascii="Times New Roman" w:hAnsi="Times New Roman" w:cs="Times New Roman"/>
          <w:sz w:val="24"/>
          <w:szCs w:val="24"/>
        </w:rPr>
        <w:t>The study proves that t</w:t>
      </w:r>
      <w:r w:rsidRPr="00DE75D9">
        <w:rPr>
          <w:rFonts w:ascii="Times New Roman" w:hAnsi="Times New Roman" w:cs="Times New Roman"/>
          <w:sz w:val="24"/>
          <w:szCs w:val="24"/>
        </w:rPr>
        <w:t xml:space="preserve">here is reduction in </w:t>
      </w:r>
      <w:r>
        <w:rPr>
          <w:rFonts w:ascii="Times New Roman" w:hAnsi="Times New Roman" w:cs="Times New Roman"/>
          <w:sz w:val="24"/>
          <w:szCs w:val="24"/>
        </w:rPr>
        <w:t xml:space="preserve">the total density of the concrete for 0 - 10% replacement of binding material, and the density increase with </w:t>
      </w:r>
      <w:r w:rsidRPr="00DE75D9">
        <w:rPr>
          <w:rFonts w:ascii="Times New Roman" w:hAnsi="Times New Roman" w:cs="Times New Roman"/>
          <w:sz w:val="24"/>
          <w:szCs w:val="24"/>
        </w:rPr>
        <w:t>10% - 20%</w:t>
      </w:r>
      <w:r>
        <w:rPr>
          <w:rFonts w:ascii="Times New Roman" w:hAnsi="Times New Roman" w:cs="Times New Roman"/>
          <w:sz w:val="24"/>
          <w:szCs w:val="24"/>
        </w:rPr>
        <w:t xml:space="preserve"> replacement</w:t>
      </w:r>
      <w:r w:rsidRPr="00DE75D9">
        <w:rPr>
          <w:rFonts w:ascii="Times New Roman" w:hAnsi="Times New Roman" w:cs="Times New Roman"/>
          <w:sz w:val="24"/>
          <w:szCs w:val="24"/>
        </w:rPr>
        <w:t xml:space="preserve"> which shows that t</w:t>
      </w:r>
      <w:r>
        <w:rPr>
          <w:rFonts w:ascii="Times New Roman" w:hAnsi="Times New Roman" w:cs="Times New Roman"/>
          <w:sz w:val="24"/>
          <w:szCs w:val="24"/>
        </w:rPr>
        <w:t>he unit weight of concrete gets</w:t>
      </w:r>
      <w:r w:rsidRPr="00DE75D9">
        <w:rPr>
          <w:rFonts w:ascii="Times New Roman" w:hAnsi="Times New Roman" w:cs="Times New Roman"/>
          <w:sz w:val="24"/>
          <w:szCs w:val="24"/>
        </w:rPr>
        <w:t xml:space="preserve"> reduced</w:t>
      </w:r>
      <w:r>
        <w:rPr>
          <w:rFonts w:ascii="Times New Roman" w:hAnsi="Times New Roman" w:cs="Times New Roman"/>
          <w:sz w:val="24"/>
          <w:szCs w:val="24"/>
        </w:rPr>
        <w:t xml:space="preserve"> in the beginning which also</w:t>
      </w:r>
      <w:r w:rsidRPr="00DE75D9">
        <w:rPr>
          <w:rFonts w:ascii="Times New Roman" w:hAnsi="Times New Roman" w:cs="Times New Roman"/>
          <w:sz w:val="24"/>
          <w:szCs w:val="24"/>
        </w:rPr>
        <w:t xml:space="preserve"> leads to reduction in total self-weight of the structure.</w:t>
      </w:r>
    </w:p>
    <w:p w:rsidR="00490657" w:rsidRPr="00DE75D9" w:rsidRDefault="00490657" w:rsidP="00490657">
      <w:pPr>
        <w:shd w:val="clear" w:color="auto" w:fill="FFFFFF" w:themeFill="background1"/>
        <w:spacing w:line="480" w:lineRule="auto"/>
        <w:rPr>
          <w:rFonts w:ascii="Times New Roman" w:hAnsi="Times New Roman" w:cs="Times New Roman"/>
          <w:sz w:val="24"/>
          <w:szCs w:val="24"/>
        </w:rPr>
      </w:pPr>
    </w:p>
    <w:p w:rsidR="00490657" w:rsidRPr="008C1D7F" w:rsidRDefault="00490657" w:rsidP="00490657">
      <w:pPr>
        <w:spacing w:line="480" w:lineRule="auto"/>
        <w:jc w:val="both"/>
        <w:rPr>
          <w:rFonts w:ascii="Times New Roman" w:hAnsi="Times New Roman" w:cs="Times New Roman"/>
          <w:sz w:val="24"/>
          <w:szCs w:val="24"/>
        </w:rPr>
      </w:pPr>
      <w:proofErr w:type="spellStart"/>
      <w:r w:rsidRPr="001B6A35">
        <w:rPr>
          <w:rFonts w:ascii="Times New Roman" w:hAnsi="Times New Roman" w:cs="Times New Roman"/>
          <w:b/>
          <w:sz w:val="24"/>
          <w:szCs w:val="24"/>
        </w:rPr>
        <w:t>Turkel</w:t>
      </w:r>
      <w:proofErr w:type="spellEnd"/>
      <w:r w:rsidRPr="001B6A35">
        <w:rPr>
          <w:rFonts w:ascii="Times New Roman" w:hAnsi="Times New Roman" w:cs="Times New Roman"/>
          <w:b/>
          <w:sz w:val="24"/>
          <w:szCs w:val="24"/>
        </w:rPr>
        <w:t>, S. and </w:t>
      </w:r>
      <w:proofErr w:type="spellStart"/>
      <w:r w:rsidRPr="001B6A35">
        <w:rPr>
          <w:rFonts w:ascii="Times New Roman" w:hAnsi="Times New Roman" w:cs="Times New Roman"/>
          <w:b/>
          <w:sz w:val="24"/>
          <w:szCs w:val="24"/>
        </w:rPr>
        <w:t>Kandemir</w:t>
      </w:r>
      <w:proofErr w:type="spellEnd"/>
      <w:r w:rsidRPr="001B6A35">
        <w:rPr>
          <w:rFonts w:ascii="Times New Roman" w:hAnsi="Times New Roman" w:cs="Times New Roman"/>
          <w:b/>
          <w:sz w:val="24"/>
          <w:szCs w:val="24"/>
        </w:rPr>
        <w:t>, A. (2010)</w:t>
      </w:r>
      <w:r w:rsidRPr="008C1D7F">
        <w:rPr>
          <w:rFonts w:ascii="Times New Roman" w:hAnsi="Times New Roman" w:cs="Times New Roman"/>
          <w:sz w:val="24"/>
          <w:szCs w:val="24"/>
        </w:rPr>
        <w:t xml:space="preserve">: </w:t>
      </w:r>
      <w:r>
        <w:rPr>
          <w:rFonts w:ascii="Times New Roman" w:hAnsi="Times New Roman" w:cs="Times New Roman"/>
          <w:sz w:val="24"/>
          <w:szCs w:val="24"/>
        </w:rPr>
        <w:t>In this study, the effect of Self-Compacting Concrete with par</w:t>
      </w:r>
      <w:r w:rsidR="00152291">
        <w:rPr>
          <w:rFonts w:ascii="Times New Roman" w:hAnsi="Times New Roman" w:cs="Times New Roman"/>
          <w:sz w:val="24"/>
          <w:szCs w:val="24"/>
        </w:rPr>
        <w:t>tial replacement of cement with</w:t>
      </w:r>
      <w:r>
        <w:rPr>
          <w:rFonts w:ascii="Times New Roman" w:hAnsi="Times New Roman" w:cs="Times New Roman"/>
          <w:sz w:val="24"/>
          <w:szCs w:val="24"/>
        </w:rPr>
        <w:t xml:space="preserve"> Fly Ash and Limestone Powder are determined. As we know Self-Compacting C</w:t>
      </w:r>
      <w:r w:rsidRPr="008C1D7F">
        <w:rPr>
          <w:rFonts w:ascii="Times New Roman" w:hAnsi="Times New Roman" w:cs="Times New Roman"/>
          <w:sz w:val="24"/>
          <w:szCs w:val="24"/>
        </w:rPr>
        <w:t>oncrete (SCC) is a relatively new technology</w:t>
      </w:r>
      <w:r>
        <w:rPr>
          <w:rFonts w:ascii="Times New Roman" w:hAnsi="Times New Roman" w:cs="Times New Roman"/>
          <w:sz w:val="24"/>
          <w:szCs w:val="24"/>
        </w:rPr>
        <w:t xml:space="preserve"> in the Concrete industry</w:t>
      </w:r>
      <w:r w:rsidRPr="008C1D7F">
        <w:rPr>
          <w:rFonts w:ascii="Times New Roman" w:hAnsi="Times New Roman" w:cs="Times New Roman"/>
          <w:sz w:val="24"/>
          <w:szCs w:val="24"/>
        </w:rPr>
        <w:t xml:space="preserve">. </w:t>
      </w:r>
      <w:r>
        <w:rPr>
          <w:rFonts w:ascii="Times New Roman" w:hAnsi="Times New Roman" w:cs="Times New Roman"/>
          <w:sz w:val="24"/>
          <w:szCs w:val="24"/>
        </w:rPr>
        <w:t xml:space="preserve">Today, the </w:t>
      </w:r>
      <w:r w:rsidR="00152291">
        <w:rPr>
          <w:rFonts w:ascii="Times New Roman" w:hAnsi="Times New Roman" w:cs="Times New Roman"/>
          <w:sz w:val="24"/>
          <w:szCs w:val="24"/>
        </w:rPr>
        <w:t>development</w:t>
      </w:r>
      <w:r>
        <w:rPr>
          <w:rFonts w:ascii="Times New Roman" w:hAnsi="Times New Roman" w:cs="Times New Roman"/>
          <w:sz w:val="24"/>
          <w:szCs w:val="24"/>
        </w:rPr>
        <w:t xml:space="preserve"> of Self-Compacting Concrete</w:t>
      </w:r>
      <w:r w:rsidR="00152291">
        <w:rPr>
          <w:rFonts w:ascii="Times New Roman" w:hAnsi="Times New Roman" w:cs="Times New Roman"/>
          <w:sz w:val="24"/>
          <w:szCs w:val="24"/>
        </w:rPr>
        <w:t> has</w:t>
      </w:r>
      <w:r w:rsidRPr="008C1D7F">
        <w:rPr>
          <w:rFonts w:ascii="Times New Roman" w:hAnsi="Times New Roman" w:cs="Times New Roman"/>
          <w:sz w:val="24"/>
          <w:szCs w:val="24"/>
        </w:rPr>
        <w:t xml:space="preserve"> becoming more popular</w:t>
      </w:r>
      <w:r>
        <w:rPr>
          <w:rFonts w:ascii="Times New Roman" w:hAnsi="Times New Roman" w:cs="Times New Roman"/>
          <w:sz w:val="24"/>
          <w:szCs w:val="24"/>
        </w:rPr>
        <w:t xml:space="preserve"> due to its increased Durability and strength characteristics. However, the production of Self-Compacting Concrete</w:t>
      </w:r>
      <w:r w:rsidRPr="008C1D7F">
        <w:rPr>
          <w:rFonts w:ascii="Times New Roman" w:hAnsi="Times New Roman" w:cs="Times New Roman"/>
          <w:sz w:val="24"/>
          <w:szCs w:val="24"/>
        </w:rPr>
        <w:t> requires more efficient workmanship and</w:t>
      </w:r>
      <w:r w:rsidR="00033BD2">
        <w:rPr>
          <w:rFonts w:ascii="Times New Roman" w:hAnsi="Times New Roman" w:cs="Times New Roman"/>
          <w:sz w:val="24"/>
          <w:szCs w:val="24"/>
        </w:rPr>
        <w:t xml:space="preserve"> sensitive</w:t>
      </w:r>
      <w:r w:rsidRPr="008C1D7F">
        <w:rPr>
          <w:rFonts w:ascii="Times New Roman" w:hAnsi="Times New Roman" w:cs="Times New Roman"/>
          <w:sz w:val="24"/>
          <w:szCs w:val="24"/>
        </w:rPr>
        <w:t xml:space="preserve"> equipment. In addition to</w:t>
      </w:r>
      <w:r>
        <w:rPr>
          <w:rFonts w:ascii="Times New Roman" w:hAnsi="Times New Roman" w:cs="Times New Roman"/>
          <w:sz w:val="24"/>
          <w:szCs w:val="24"/>
        </w:rPr>
        <w:t xml:space="preserve"> these there </w:t>
      </w:r>
      <w:proofErr w:type="gramStart"/>
      <w:r>
        <w:rPr>
          <w:rFonts w:ascii="Times New Roman" w:hAnsi="Times New Roman" w:cs="Times New Roman"/>
          <w:sz w:val="24"/>
          <w:szCs w:val="24"/>
        </w:rPr>
        <w:t>are</w:t>
      </w:r>
      <w:proofErr w:type="gramEnd"/>
      <w:r w:rsidRPr="008C1D7F">
        <w:rPr>
          <w:rFonts w:ascii="Times New Roman" w:hAnsi="Times New Roman" w:cs="Times New Roman"/>
          <w:sz w:val="24"/>
          <w:szCs w:val="24"/>
        </w:rPr>
        <w:t xml:space="preserve"> other factor which effects</w:t>
      </w:r>
      <w:r>
        <w:rPr>
          <w:rFonts w:ascii="Times New Roman" w:hAnsi="Times New Roman" w:cs="Times New Roman"/>
          <w:sz w:val="24"/>
          <w:szCs w:val="24"/>
        </w:rPr>
        <w:t xml:space="preserve"> the mechanical properties of Self-Compacting Concrete such as</w:t>
      </w:r>
      <w:r w:rsidRPr="008C1D7F">
        <w:rPr>
          <w:rFonts w:ascii="Times New Roman" w:hAnsi="Times New Roman" w:cs="Times New Roman"/>
          <w:sz w:val="24"/>
          <w:szCs w:val="24"/>
        </w:rPr>
        <w:t xml:space="preserve"> proportioning and curing, the origin of coarse aggregate and mineral admixtures. The eff</w:t>
      </w:r>
      <w:r>
        <w:rPr>
          <w:rFonts w:ascii="Times New Roman" w:hAnsi="Times New Roman" w:cs="Times New Roman"/>
          <w:sz w:val="24"/>
          <w:szCs w:val="24"/>
        </w:rPr>
        <w:t>ects of</w:t>
      </w:r>
      <w:r w:rsidRPr="008C1D7F">
        <w:rPr>
          <w:rFonts w:ascii="Times New Roman" w:hAnsi="Times New Roman" w:cs="Times New Roman"/>
          <w:sz w:val="24"/>
          <w:szCs w:val="24"/>
        </w:rPr>
        <w:t xml:space="preserve"> </w:t>
      </w:r>
      <w:r w:rsidRPr="00DE75D9">
        <w:rPr>
          <w:rFonts w:ascii="Times New Roman" w:hAnsi="Times New Roman" w:cs="Times New Roman"/>
          <w:sz w:val="24"/>
          <w:szCs w:val="24"/>
        </w:rPr>
        <w:t xml:space="preserve">supplementary </w:t>
      </w:r>
      <w:proofErr w:type="spellStart"/>
      <w:r w:rsidRPr="00DE75D9">
        <w:rPr>
          <w:rFonts w:ascii="Times New Roman" w:hAnsi="Times New Roman" w:cs="Times New Roman"/>
          <w:sz w:val="24"/>
          <w:szCs w:val="24"/>
        </w:rPr>
        <w:t>cementitious</w:t>
      </w:r>
      <w:proofErr w:type="spellEnd"/>
      <w:r w:rsidRPr="00DE75D9">
        <w:rPr>
          <w:rFonts w:ascii="Times New Roman" w:hAnsi="Times New Roman" w:cs="Times New Roman"/>
          <w:sz w:val="24"/>
          <w:szCs w:val="24"/>
        </w:rPr>
        <w:t xml:space="preserve"> materials</w:t>
      </w:r>
      <w:r>
        <w:rPr>
          <w:rFonts w:ascii="Times New Roman" w:hAnsi="Times New Roman" w:cs="Times New Roman"/>
          <w:sz w:val="24"/>
          <w:szCs w:val="24"/>
        </w:rPr>
        <w:t xml:space="preserve"> such</w:t>
      </w:r>
      <w:r w:rsidRPr="008C1D7F">
        <w:rPr>
          <w:rFonts w:ascii="Times New Roman" w:hAnsi="Times New Roman" w:cs="Times New Roman"/>
          <w:sz w:val="24"/>
          <w:szCs w:val="24"/>
        </w:rPr>
        <w:t xml:space="preserve"> </w:t>
      </w:r>
      <w:r>
        <w:rPr>
          <w:rFonts w:ascii="Times New Roman" w:hAnsi="Times New Roman" w:cs="Times New Roman"/>
          <w:sz w:val="24"/>
          <w:szCs w:val="24"/>
        </w:rPr>
        <w:t xml:space="preserve">Fly Ash and limestone powder </w:t>
      </w:r>
      <w:r w:rsidRPr="008C1D7F">
        <w:rPr>
          <w:rFonts w:ascii="Times New Roman" w:hAnsi="Times New Roman" w:cs="Times New Roman"/>
          <w:sz w:val="24"/>
          <w:szCs w:val="24"/>
        </w:rPr>
        <w:t>on fresh and hardened</w:t>
      </w:r>
      <w:r>
        <w:rPr>
          <w:rFonts w:ascii="Times New Roman" w:hAnsi="Times New Roman" w:cs="Times New Roman"/>
          <w:sz w:val="24"/>
          <w:szCs w:val="24"/>
        </w:rPr>
        <w:t xml:space="preserve"> properties of Self-Compacting Concrete have been </w:t>
      </w:r>
      <w:r w:rsidR="00DE43E2">
        <w:rPr>
          <w:rFonts w:ascii="Times New Roman" w:hAnsi="Times New Roman" w:cs="Times New Roman"/>
          <w:sz w:val="24"/>
          <w:szCs w:val="24"/>
        </w:rPr>
        <w:lastRenderedPageBreak/>
        <w:t>studied in</w:t>
      </w:r>
      <w:r w:rsidRPr="008C1D7F">
        <w:rPr>
          <w:rFonts w:ascii="Times New Roman" w:hAnsi="Times New Roman" w:cs="Times New Roman"/>
          <w:sz w:val="24"/>
          <w:szCs w:val="24"/>
        </w:rPr>
        <w:t xml:space="preserve"> a series of</w:t>
      </w:r>
      <w:r w:rsidR="00DE43E2">
        <w:rPr>
          <w:rFonts w:ascii="Times New Roman" w:hAnsi="Times New Roman" w:cs="Times New Roman"/>
          <w:sz w:val="24"/>
          <w:szCs w:val="24"/>
        </w:rPr>
        <w:t xml:space="preserve"> various</w:t>
      </w:r>
      <w:r w:rsidRPr="008C1D7F">
        <w:rPr>
          <w:rFonts w:ascii="Times New Roman" w:hAnsi="Times New Roman" w:cs="Times New Roman"/>
          <w:sz w:val="24"/>
          <w:szCs w:val="24"/>
        </w:rPr>
        <w:t xml:space="preserve"> laboratory tests. </w:t>
      </w:r>
      <w:r>
        <w:rPr>
          <w:rFonts w:ascii="Times New Roman" w:hAnsi="Times New Roman" w:cs="Times New Roman"/>
          <w:sz w:val="24"/>
          <w:szCs w:val="24"/>
        </w:rPr>
        <w:t>The r</w:t>
      </w:r>
      <w:r w:rsidRPr="008C1D7F">
        <w:rPr>
          <w:rFonts w:ascii="Times New Roman" w:hAnsi="Times New Roman" w:cs="Times New Roman"/>
          <w:sz w:val="24"/>
          <w:szCs w:val="24"/>
        </w:rPr>
        <w:t xml:space="preserve">esults </w:t>
      </w:r>
      <w:r>
        <w:rPr>
          <w:rFonts w:ascii="Times New Roman" w:hAnsi="Times New Roman" w:cs="Times New Roman"/>
          <w:sz w:val="24"/>
          <w:szCs w:val="24"/>
        </w:rPr>
        <w:t>so obtained shows</w:t>
      </w:r>
      <w:r w:rsidRPr="008C1D7F">
        <w:rPr>
          <w:rFonts w:ascii="Times New Roman" w:hAnsi="Times New Roman" w:cs="Times New Roman"/>
          <w:sz w:val="24"/>
          <w:szCs w:val="24"/>
        </w:rPr>
        <w:t xml:space="preserve"> that the effect of </w:t>
      </w:r>
      <w:r w:rsidRPr="00DE75D9">
        <w:rPr>
          <w:rFonts w:ascii="Times New Roman" w:hAnsi="Times New Roman" w:cs="Times New Roman"/>
          <w:sz w:val="24"/>
          <w:szCs w:val="24"/>
        </w:rPr>
        <w:t xml:space="preserve">supplementary </w:t>
      </w:r>
      <w:proofErr w:type="spellStart"/>
      <w:r w:rsidRPr="00DE75D9">
        <w:rPr>
          <w:rFonts w:ascii="Times New Roman" w:hAnsi="Times New Roman" w:cs="Times New Roman"/>
          <w:sz w:val="24"/>
          <w:szCs w:val="24"/>
        </w:rPr>
        <w:t>cementitious</w:t>
      </w:r>
      <w:proofErr w:type="spellEnd"/>
      <w:r w:rsidRPr="00DE75D9">
        <w:rPr>
          <w:rFonts w:ascii="Times New Roman" w:hAnsi="Times New Roman" w:cs="Times New Roman"/>
          <w:sz w:val="24"/>
          <w:szCs w:val="24"/>
        </w:rPr>
        <w:t xml:space="preserve"> materials</w:t>
      </w:r>
      <w:r w:rsidRPr="008C1D7F">
        <w:rPr>
          <w:rFonts w:ascii="Times New Roman" w:hAnsi="Times New Roman" w:cs="Times New Roman"/>
          <w:sz w:val="24"/>
          <w:szCs w:val="24"/>
        </w:rPr>
        <w:t xml:space="preserve"> on fresh properties</w:t>
      </w:r>
      <w:r w:rsidR="00DE43E2">
        <w:rPr>
          <w:rFonts w:ascii="Times New Roman" w:hAnsi="Times New Roman" w:cs="Times New Roman"/>
          <w:sz w:val="24"/>
          <w:szCs w:val="24"/>
        </w:rPr>
        <w:t xml:space="preserve"> of SCC seems to have</w:t>
      </w:r>
      <w:r w:rsidRPr="008C1D7F">
        <w:rPr>
          <w:rFonts w:ascii="Times New Roman" w:hAnsi="Times New Roman" w:cs="Times New Roman"/>
          <w:sz w:val="24"/>
          <w:szCs w:val="24"/>
        </w:rPr>
        <w:t xml:space="preserve"> more dominant than the effect of aggregate type. Limestone powder and limestone aggregate combinations had superior fresh and mechanical properties compared to basalt-incorporated mixtures.</w:t>
      </w:r>
    </w:p>
    <w:p w:rsidR="00490657" w:rsidRDefault="00490657" w:rsidP="00490657">
      <w:pPr>
        <w:spacing w:line="360" w:lineRule="auto"/>
        <w:jc w:val="center"/>
        <w:rPr>
          <w:rFonts w:ascii="Times New Roman" w:hAnsi="Times New Roman" w:cs="Times New Roman"/>
          <w:b/>
          <w:sz w:val="32"/>
          <w:szCs w:val="32"/>
        </w:rPr>
      </w:pPr>
    </w:p>
    <w:p w:rsidR="00490657" w:rsidRDefault="00490657" w:rsidP="00490657">
      <w:pPr>
        <w:spacing w:line="360" w:lineRule="auto"/>
        <w:jc w:val="center"/>
        <w:rPr>
          <w:rFonts w:ascii="Times New Roman" w:hAnsi="Times New Roman" w:cs="Times New Roman"/>
          <w:b/>
          <w:sz w:val="32"/>
          <w:szCs w:val="32"/>
        </w:rPr>
      </w:pPr>
    </w:p>
    <w:p w:rsidR="00490657" w:rsidRDefault="00490657" w:rsidP="00490657">
      <w:pPr>
        <w:spacing w:line="360" w:lineRule="auto"/>
        <w:rPr>
          <w:rFonts w:ascii="Times New Roman" w:hAnsi="Times New Roman" w:cs="Times New Roman"/>
          <w:b/>
          <w:sz w:val="32"/>
          <w:szCs w:val="32"/>
        </w:rPr>
      </w:pPr>
    </w:p>
    <w:p w:rsidR="00490657" w:rsidRDefault="00490657"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16535F" w:rsidRDefault="0016535F" w:rsidP="00490657">
      <w:pPr>
        <w:spacing w:line="360" w:lineRule="auto"/>
        <w:jc w:val="center"/>
        <w:rPr>
          <w:rFonts w:ascii="Times New Roman" w:hAnsi="Times New Roman" w:cs="Times New Roman"/>
          <w:b/>
          <w:sz w:val="32"/>
          <w:szCs w:val="32"/>
        </w:rPr>
      </w:pPr>
    </w:p>
    <w:p w:rsidR="00262782" w:rsidRDefault="00262782" w:rsidP="00490657">
      <w:pPr>
        <w:spacing w:line="360" w:lineRule="auto"/>
        <w:rPr>
          <w:rFonts w:ascii="Times New Roman" w:hAnsi="Times New Roman" w:cs="Times New Roman"/>
          <w:b/>
          <w:sz w:val="32"/>
          <w:szCs w:val="32"/>
        </w:rPr>
      </w:pPr>
    </w:p>
    <w:p w:rsidR="00490657" w:rsidRPr="00C60BFB" w:rsidRDefault="00490657" w:rsidP="00490657">
      <w:pPr>
        <w:spacing w:line="360" w:lineRule="auto"/>
        <w:jc w:val="center"/>
        <w:rPr>
          <w:rFonts w:ascii="Times New Roman" w:hAnsi="Times New Roman" w:cs="Times New Roman"/>
          <w:sz w:val="32"/>
          <w:szCs w:val="32"/>
        </w:rPr>
      </w:pPr>
      <w:r w:rsidRPr="00C60BFB">
        <w:rPr>
          <w:rFonts w:ascii="Times New Roman" w:hAnsi="Times New Roman" w:cs="Times New Roman"/>
          <w:b/>
          <w:sz w:val="32"/>
          <w:szCs w:val="32"/>
        </w:rPr>
        <w:lastRenderedPageBreak/>
        <w:t>CHAPTER – 3</w:t>
      </w:r>
    </w:p>
    <w:p w:rsidR="00490657" w:rsidRPr="00C60BFB" w:rsidRDefault="00490657" w:rsidP="00490657">
      <w:pPr>
        <w:spacing w:line="360" w:lineRule="auto"/>
        <w:jc w:val="center"/>
        <w:rPr>
          <w:rFonts w:ascii="Times New Roman" w:hAnsi="Times New Roman" w:cs="Times New Roman"/>
          <w:sz w:val="32"/>
          <w:szCs w:val="32"/>
        </w:rPr>
      </w:pPr>
      <w:r w:rsidRPr="00C60BFB">
        <w:rPr>
          <w:rFonts w:ascii="Times New Roman" w:hAnsi="Times New Roman" w:cs="Times New Roman"/>
          <w:b/>
          <w:sz w:val="32"/>
          <w:szCs w:val="32"/>
        </w:rPr>
        <w:t>P</w:t>
      </w:r>
      <w:r>
        <w:rPr>
          <w:rFonts w:ascii="Times New Roman" w:hAnsi="Times New Roman" w:cs="Times New Roman"/>
          <w:b/>
          <w:sz w:val="32"/>
          <w:szCs w:val="32"/>
        </w:rPr>
        <w:t>RESENT WORK</w:t>
      </w:r>
    </w:p>
    <w:p w:rsidR="00490657" w:rsidRDefault="00490657" w:rsidP="00490657">
      <w:pPr>
        <w:spacing w:line="480" w:lineRule="auto"/>
        <w:jc w:val="both"/>
        <w:rPr>
          <w:rFonts w:ascii="Times New Roman" w:hAnsi="Times New Roman" w:cs="Times New Roman"/>
          <w:b/>
          <w:sz w:val="28"/>
          <w:szCs w:val="28"/>
        </w:rPr>
      </w:pPr>
    </w:p>
    <w:p w:rsidR="00490657" w:rsidRPr="00C60BFB" w:rsidRDefault="00490657" w:rsidP="00490657">
      <w:pPr>
        <w:spacing w:line="480" w:lineRule="auto"/>
        <w:jc w:val="both"/>
        <w:rPr>
          <w:rFonts w:ascii="Times New Roman" w:hAnsi="Times New Roman" w:cs="Times New Roman"/>
          <w:b/>
          <w:sz w:val="28"/>
          <w:szCs w:val="28"/>
        </w:rPr>
      </w:pPr>
      <w:r w:rsidRPr="00C60BFB">
        <w:rPr>
          <w:rFonts w:ascii="Times New Roman" w:hAnsi="Times New Roman" w:cs="Times New Roman"/>
          <w:b/>
          <w:sz w:val="28"/>
          <w:szCs w:val="28"/>
        </w:rPr>
        <w:t xml:space="preserve">3.1 </w:t>
      </w:r>
      <w:r>
        <w:rPr>
          <w:rFonts w:ascii="Times New Roman" w:hAnsi="Times New Roman" w:cs="Times New Roman"/>
          <w:b/>
          <w:sz w:val="28"/>
          <w:szCs w:val="28"/>
        </w:rPr>
        <w:t>NEED OF STUDY</w:t>
      </w:r>
    </w:p>
    <w:p w:rsidR="00490657" w:rsidRPr="0004534C" w:rsidRDefault="00490657" w:rsidP="00490657">
      <w:pPr>
        <w:spacing w:after="0" w:line="480" w:lineRule="auto"/>
        <w:jc w:val="both"/>
        <w:rPr>
          <w:rFonts w:ascii="Times New Roman" w:hAnsi="Times New Roman" w:cs="Times New Roman"/>
          <w:bCs/>
          <w:sz w:val="24"/>
          <w:szCs w:val="24"/>
        </w:rPr>
      </w:pPr>
      <w:r w:rsidRPr="00DE75D9">
        <w:rPr>
          <w:rFonts w:ascii="Times New Roman" w:hAnsi="Times New Roman" w:cs="Times New Roman"/>
          <w:bCs/>
          <w:sz w:val="24"/>
          <w:szCs w:val="24"/>
        </w:rPr>
        <w:t xml:space="preserve">Over the </w:t>
      </w:r>
      <w:r>
        <w:rPr>
          <w:rFonts w:ascii="Times New Roman" w:hAnsi="Times New Roman" w:cs="Times New Roman"/>
          <w:bCs/>
          <w:sz w:val="24"/>
          <w:szCs w:val="24"/>
        </w:rPr>
        <w:t>period of previous</w:t>
      </w:r>
      <w:r w:rsidRPr="00DE75D9">
        <w:rPr>
          <w:rFonts w:ascii="Times New Roman" w:hAnsi="Times New Roman" w:cs="Times New Roman"/>
          <w:bCs/>
          <w:sz w:val="24"/>
          <w:szCs w:val="24"/>
        </w:rPr>
        <w:t xml:space="preserve"> few years, the potential for use of SCC in</w:t>
      </w:r>
      <w:r>
        <w:rPr>
          <w:rFonts w:ascii="Times New Roman" w:hAnsi="Times New Roman" w:cs="Times New Roman"/>
          <w:bCs/>
          <w:sz w:val="24"/>
          <w:szCs w:val="24"/>
        </w:rPr>
        <w:t xml:space="preserve"> concrete</w:t>
      </w:r>
      <w:r w:rsidRPr="00DE75D9">
        <w:rPr>
          <w:rFonts w:ascii="Times New Roman" w:hAnsi="Times New Roman" w:cs="Times New Roman"/>
          <w:bCs/>
          <w:sz w:val="24"/>
          <w:szCs w:val="24"/>
        </w:rPr>
        <w:t xml:space="preserve"> construction projects has been effectively demonstrated in some countries. In India the use of SCC is catching up and results have been encouraging. SCC has been used in various construction projects. However, Number of issues </w:t>
      </w:r>
      <w:proofErr w:type="gramStart"/>
      <w:r w:rsidRPr="00DE75D9">
        <w:rPr>
          <w:rFonts w:ascii="Times New Roman" w:hAnsi="Times New Roman" w:cs="Times New Roman"/>
          <w:bCs/>
          <w:sz w:val="24"/>
          <w:szCs w:val="24"/>
        </w:rPr>
        <w:t>are</w:t>
      </w:r>
      <w:proofErr w:type="gramEnd"/>
      <w:r w:rsidRPr="00DE75D9">
        <w:rPr>
          <w:rFonts w:ascii="Times New Roman" w:hAnsi="Times New Roman" w:cs="Times New Roman"/>
          <w:bCs/>
          <w:sz w:val="24"/>
          <w:szCs w:val="24"/>
        </w:rPr>
        <w:t xml:space="preserve"> needed to be addressed to make SCC vital to construction technology. So there is need to carry out research about various aspects of SCC including materials and mix design apart from its fluidity and strength characteristics. </w:t>
      </w:r>
    </w:p>
    <w:p w:rsidR="00490657" w:rsidRDefault="00490657" w:rsidP="00490657">
      <w:pPr>
        <w:spacing w:line="480" w:lineRule="auto"/>
        <w:jc w:val="both"/>
        <w:rPr>
          <w:rFonts w:ascii="Times New Roman" w:hAnsi="Times New Roman" w:cs="Times New Roman"/>
          <w:b/>
          <w:bCs/>
          <w:sz w:val="32"/>
          <w:szCs w:val="32"/>
        </w:rPr>
      </w:pPr>
    </w:p>
    <w:p w:rsidR="00490657" w:rsidRPr="00C60BFB" w:rsidRDefault="00490657" w:rsidP="00490657">
      <w:pPr>
        <w:spacing w:line="480" w:lineRule="auto"/>
        <w:jc w:val="both"/>
        <w:rPr>
          <w:rFonts w:ascii="Times New Roman" w:hAnsi="Times New Roman" w:cs="Times New Roman"/>
          <w:b/>
          <w:sz w:val="28"/>
          <w:szCs w:val="28"/>
        </w:rPr>
      </w:pPr>
      <w:r w:rsidRPr="00C60BFB">
        <w:rPr>
          <w:rFonts w:ascii="Times New Roman" w:hAnsi="Times New Roman" w:cs="Times New Roman"/>
          <w:b/>
          <w:sz w:val="28"/>
          <w:szCs w:val="28"/>
        </w:rPr>
        <w:t>3.2 OBJECTIVES</w:t>
      </w:r>
    </w:p>
    <w:p w:rsidR="00490657" w:rsidRDefault="00490657" w:rsidP="00490657">
      <w:pPr>
        <w:pStyle w:val="Default"/>
        <w:spacing w:line="480" w:lineRule="auto"/>
        <w:jc w:val="both"/>
      </w:pPr>
      <w:r w:rsidRPr="005732FA">
        <w:t>The primary objective</w:t>
      </w:r>
      <w:r>
        <w:t>s</w:t>
      </w:r>
      <w:r w:rsidRPr="005732FA">
        <w:t xml:space="preserve"> of this study </w:t>
      </w:r>
      <w:r>
        <w:t>are</w:t>
      </w:r>
      <w:r w:rsidRPr="005732FA">
        <w:t xml:space="preserve"> to</w:t>
      </w:r>
      <w:r>
        <w:t xml:space="preserve"> optimize SCC mix and investigate its properties in green and hardened state, by making</w:t>
      </w:r>
      <w:r w:rsidRPr="005732FA">
        <w:t xml:space="preserve"> use of the Ground granulated blast-furnace slag</w:t>
      </w:r>
      <w:r>
        <w:t>(GGBS</w:t>
      </w:r>
      <w:r w:rsidRPr="005732FA">
        <w:t>)</w:t>
      </w:r>
      <w:r>
        <w:t xml:space="preserve"> and Rice Husk Ash(RHA)</w:t>
      </w:r>
      <w:r w:rsidRPr="005732FA">
        <w:t xml:space="preserve"> as a replacement of cement by varying proportion and </w:t>
      </w:r>
      <w:r>
        <w:t>to determine</w:t>
      </w:r>
      <w:r w:rsidRPr="005732FA">
        <w:t xml:space="preserve"> its effects on the fresh </w:t>
      </w:r>
      <w:r>
        <w:t xml:space="preserve">and hardened </w:t>
      </w:r>
      <w:r w:rsidRPr="005732FA">
        <w:t>properties</w:t>
      </w:r>
      <w:r>
        <w:t xml:space="preserve"> of SCC. </w:t>
      </w:r>
      <w:r w:rsidRPr="005732FA">
        <w:t>The study also</w:t>
      </w:r>
      <w:r>
        <w:t xml:space="preserve"> </w:t>
      </w:r>
      <w:r w:rsidRPr="005732FA">
        <w:t>intends</w:t>
      </w:r>
      <w:r>
        <w:t xml:space="preserve"> to quantify the amount of GGBS and RHA in SCC</w:t>
      </w:r>
      <w:r w:rsidRPr="00C60BFB">
        <w:t xml:space="preserve">. The following are the main objectives </w:t>
      </w:r>
      <w:r>
        <w:t>that are being studied:-</w:t>
      </w:r>
    </w:p>
    <w:p w:rsidR="00490657" w:rsidRDefault="00490657" w:rsidP="00490657">
      <w:pPr>
        <w:pStyle w:val="Default"/>
        <w:spacing w:line="480" w:lineRule="auto"/>
      </w:pPr>
    </w:p>
    <w:p w:rsidR="00490657" w:rsidRPr="004B3785" w:rsidRDefault="00490657" w:rsidP="00490657">
      <w:pPr>
        <w:pStyle w:val="Default"/>
        <w:numPr>
          <w:ilvl w:val="0"/>
          <w:numId w:val="11"/>
        </w:numPr>
        <w:spacing w:line="480" w:lineRule="auto"/>
        <w:jc w:val="both"/>
      </w:pPr>
      <w:r>
        <w:t>To develop a Self-Compacting Concrete of desired strength by making trials using GGBS and RHA.</w:t>
      </w:r>
    </w:p>
    <w:p w:rsidR="00490657" w:rsidRPr="00F2461C" w:rsidRDefault="00490657" w:rsidP="00490657">
      <w:pPr>
        <w:pStyle w:val="Default"/>
        <w:numPr>
          <w:ilvl w:val="0"/>
          <w:numId w:val="11"/>
        </w:numPr>
        <w:spacing w:line="480" w:lineRule="auto"/>
        <w:jc w:val="both"/>
      </w:pPr>
      <w:r w:rsidRPr="00F2461C">
        <w:rPr>
          <w:lang w:val="en-IN"/>
        </w:rPr>
        <w:lastRenderedPageBreak/>
        <w:t xml:space="preserve">To </w:t>
      </w:r>
      <w:r>
        <w:rPr>
          <w:lang w:val="en-IN"/>
        </w:rPr>
        <w:t>investigate</w:t>
      </w:r>
      <w:r w:rsidRPr="00F2461C">
        <w:rPr>
          <w:lang w:val="en-IN"/>
        </w:rPr>
        <w:t xml:space="preserve"> the compressive strength of </w:t>
      </w:r>
      <w:r>
        <w:rPr>
          <w:lang w:val="en-IN"/>
        </w:rPr>
        <w:t xml:space="preserve">Self-Compacting Concrete with </w:t>
      </w:r>
      <w:r w:rsidRPr="00F2461C">
        <w:rPr>
          <w:lang w:val="en-IN"/>
        </w:rPr>
        <w:t>GGBS and RHA</w:t>
      </w:r>
      <w:r>
        <w:rPr>
          <w:lang w:val="en-IN"/>
        </w:rPr>
        <w:t xml:space="preserve"> </w:t>
      </w:r>
      <w:r w:rsidRPr="00F2461C">
        <w:rPr>
          <w:lang w:val="en-IN"/>
        </w:rPr>
        <w:t>fo</w:t>
      </w:r>
      <w:r>
        <w:rPr>
          <w:lang w:val="en-IN"/>
        </w:rPr>
        <w:t xml:space="preserve">r different grades of concrete </w:t>
      </w:r>
      <w:r w:rsidRPr="00F2461C">
        <w:rPr>
          <w:lang w:val="en-IN"/>
        </w:rPr>
        <w:t>with variable percentage at 7 and 28 days.</w:t>
      </w:r>
    </w:p>
    <w:p w:rsidR="00490657" w:rsidRPr="00F2461C" w:rsidRDefault="00490657" w:rsidP="00490657">
      <w:pPr>
        <w:pStyle w:val="Default"/>
        <w:numPr>
          <w:ilvl w:val="0"/>
          <w:numId w:val="11"/>
        </w:numPr>
        <w:spacing w:line="480" w:lineRule="auto"/>
        <w:jc w:val="both"/>
      </w:pPr>
      <w:r w:rsidRPr="00F2461C">
        <w:rPr>
          <w:lang w:val="en-IN"/>
        </w:rPr>
        <w:t xml:space="preserve">To determine the </w:t>
      </w:r>
      <w:r>
        <w:rPr>
          <w:lang w:val="en-IN"/>
        </w:rPr>
        <w:t>percentage</w:t>
      </w:r>
      <w:r w:rsidRPr="00F2461C">
        <w:rPr>
          <w:lang w:val="en-IN"/>
        </w:rPr>
        <w:t xml:space="preserve"> of GGBS and of GGBS and RHA </w:t>
      </w:r>
      <w:r>
        <w:rPr>
          <w:lang w:val="en-IN"/>
        </w:rPr>
        <w:t xml:space="preserve">combination </w:t>
      </w:r>
      <w:r w:rsidRPr="00F2461C">
        <w:rPr>
          <w:lang w:val="en-IN"/>
        </w:rPr>
        <w:t>for different grade</w:t>
      </w:r>
      <w:r>
        <w:rPr>
          <w:lang w:val="en-IN"/>
        </w:rPr>
        <w:t>s</w:t>
      </w:r>
      <w:r w:rsidRPr="00F2461C">
        <w:rPr>
          <w:lang w:val="en-IN"/>
        </w:rPr>
        <w:t xml:space="preserve"> of Self Compacting Concrete</w:t>
      </w:r>
      <w:r>
        <w:rPr>
          <w:lang w:val="en-IN"/>
        </w:rPr>
        <w:t xml:space="preserve"> in which maximum Compressive strength can be obtained</w:t>
      </w:r>
      <w:r w:rsidRPr="00F2461C">
        <w:rPr>
          <w:lang w:val="en-IN"/>
        </w:rPr>
        <w:t>.</w:t>
      </w:r>
    </w:p>
    <w:p w:rsidR="00490657" w:rsidRPr="00275DB1" w:rsidRDefault="00490657" w:rsidP="00490657">
      <w:pPr>
        <w:pStyle w:val="Default"/>
        <w:numPr>
          <w:ilvl w:val="0"/>
          <w:numId w:val="11"/>
        </w:numPr>
        <w:spacing w:line="480" w:lineRule="auto"/>
        <w:jc w:val="both"/>
      </w:pPr>
      <w:r>
        <w:rPr>
          <w:lang w:val="en-IN"/>
        </w:rPr>
        <w:t xml:space="preserve"> To determine the </w:t>
      </w:r>
      <w:r w:rsidRPr="00F2461C">
        <w:rPr>
          <w:lang w:val="en-IN"/>
        </w:rPr>
        <w:t xml:space="preserve">Workability </w:t>
      </w:r>
      <w:r>
        <w:rPr>
          <w:lang w:val="en-IN"/>
        </w:rPr>
        <w:t xml:space="preserve">related characteristics of SCC by replacing cement with </w:t>
      </w:r>
      <w:r w:rsidRPr="00F2461C">
        <w:rPr>
          <w:lang w:val="en-IN"/>
        </w:rPr>
        <w:t>GGBS and RHA</w:t>
      </w:r>
      <w:r>
        <w:rPr>
          <w:lang w:val="en-IN"/>
        </w:rPr>
        <w:t xml:space="preserve"> at different percentage.</w:t>
      </w:r>
    </w:p>
    <w:p w:rsidR="00490657" w:rsidRPr="005732FA" w:rsidRDefault="00490657" w:rsidP="00490657">
      <w:pPr>
        <w:pStyle w:val="Default"/>
        <w:spacing w:line="480" w:lineRule="auto"/>
        <w:ind w:left="360"/>
      </w:pPr>
    </w:p>
    <w:p w:rsidR="00490657" w:rsidRDefault="00490657" w:rsidP="00490657">
      <w:pPr>
        <w:spacing w:line="480" w:lineRule="auto"/>
        <w:ind w:left="360"/>
        <w:jc w:val="center"/>
        <w:rPr>
          <w:rFonts w:ascii="Times New Roman" w:hAnsi="Times New Roman" w:cs="Times New Roman"/>
          <w:b/>
          <w:sz w:val="32"/>
          <w:szCs w:val="32"/>
        </w:rPr>
      </w:pPr>
    </w:p>
    <w:p w:rsidR="00490657" w:rsidRDefault="00490657" w:rsidP="00490657">
      <w:pPr>
        <w:spacing w:line="480" w:lineRule="auto"/>
        <w:ind w:left="360"/>
        <w:jc w:val="center"/>
        <w:rPr>
          <w:rFonts w:ascii="Times New Roman" w:hAnsi="Times New Roman" w:cs="Times New Roman"/>
          <w:b/>
          <w:sz w:val="32"/>
          <w:szCs w:val="32"/>
        </w:rPr>
      </w:pPr>
    </w:p>
    <w:p w:rsidR="00490657" w:rsidRDefault="00490657" w:rsidP="00490657">
      <w:pPr>
        <w:spacing w:line="480" w:lineRule="auto"/>
        <w:ind w:left="360"/>
        <w:jc w:val="center"/>
        <w:rPr>
          <w:rFonts w:ascii="Times New Roman" w:hAnsi="Times New Roman" w:cs="Times New Roman"/>
          <w:b/>
          <w:sz w:val="32"/>
          <w:szCs w:val="32"/>
        </w:rPr>
      </w:pPr>
    </w:p>
    <w:p w:rsidR="00490657" w:rsidRDefault="00490657" w:rsidP="00490657">
      <w:pPr>
        <w:spacing w:line="480" w:lineRule="auto"/>
        <w:ind w:left="360"/>
        <w:jc w:val="center"/>
        <w:rPr>
          <w:rFonts w:ascii="Times New Roman" w:hAnsi="Times New Roman" w:cs="Times New Roman"/>
          <w:b/>
          <w:sz w:val="32"/>
          <w:szCs w:val="32"/>
        </w:rPr>
      </w:pPr>
    </w:p>
    <w:p w:rsidR="00490657" w:rsidRDefault="00490657" w:rsidP="00490657">
      <w:pPr>
        <w:spacing w:line="480" w:lineRule="auto"/>
        <w:ind w:left="360"/>
        <w:jc w:val="center"/>
        <w:rPr>
          <w:rFonts w:ascii="Times New Roman" w:hAnsi="Times New Roman" w:cs="Times New Roman"/>
          <w:b/>
          <w:sz w:val="32"/>
          <w:szCs w:val="32"/>
        </w:rPr>
      </w:pPr>
    </w:p>
    <w:p w:rsidR="00490657" w:rsidRDefault="00490657" w:rsidP="00103517">
      <w:pPr>
        <w:spacing w:line="480" w:lineRule="auto"/>
        <w:rPr>
          <w:rFonts w:ascii="Times New Roman" w:hAnsi="Times New Roman" w:cs="Times New Roman"/>
          <w:b/>
          <w:sz w:val="32"/>
          <w:szCs w:val="32"/>
        </w:rPr>
      </w:pPr>
    </w:p>
    <w:p w:rsidR="00103517" w:rsidRDefault="00103517" w:rsidP="00103517">
      <w:pPr>
        <w:spacing w:line="480" w:lineRule="auto"/>
        <w:rPr>
          <w:rFonts w:ascii="Times New Roman" w:hAnsi="Times New Roman" w:cs="Times New Roman"/>
          <w:b/>
          <w:sz w:val="32"/>
          <w:szCs w:val="32"/>
        </w:rPr>
      </w:pPr>
    </w:p>
    <w:p w:rsidR="00103517" w:rsidRDefault="00103517" w:rsidP="00103517">
      <w:pPr>
        <w:spacing w:line="480" w:lineRule="auto"/>
        <w:rPr>
          <w:rFonts w:ascii="Times New Roman" w:hAnsi="Times New Roman" w:cs="Times New Roman"/>
          <w:b/>
          <w:sz w:val="32"/>
          <w:szCs w:val="32"/>
        </w:rPr>
      </w:pPr>
    </w:p>
    <w:p w:rsidR="00103517" w:rsidRDefault="00103517" w:rsidP="00103517">
      <w:pPr>
        <w:spacing w:line="480" w:lineRule="auto"/>
        <w:rPr>
          <w:rFonts w:ascii="Times New Roman" w:hAnsi="Times New Roman" w:cs="Times New Roman"/>
          <w:b/>
          <w:sz w:val="32"/>
          <w:szCs w:val="32"/>
        </w:rPr>
      </w:pPr>
    </w:p>
    <w:p w:rsidR="0016535F" w:rsidRDefault="0016535F" w:rsidP="00103517">
      <w:pPr>
        <w:spacing w:line="480" w:lineRule="auto"/>
        <w:rPr>
          <w:rFonts w:ascii="Times New Roman" w:hAnsi="Times New Roman" w:cs="Times New Roman"/>
          <w:b/>
          <w:sz w:val="32"/>
          <w:szCs w:val="32"/>
        </w:rPr>
      </w:pPr>
    </w:p>
    <w:p w:rsidR="00490657" w:rsidRPr="0004534C" w:rsidRDefault="00490657" w:rsidP="00490657">
      <w:pPr>
        <w:spacing w:line="480" w:lineRule="auto"/>
        <w:ind w:left="360"/>
        <w:jc w:val="center"/>
        <w:rPr>
          <w:rFonts w:ascii="Times New Roman" w:hAnsi="Times New Roman" w:cs="Times New Roman"/>
          <w:b/>
          <w:sz w:val="32"/>
          <w:szCs w:val="32"/>
        </w:rPr>
      </w:pPr>
      <w:r w:rsidRPr="0004534C">
        <w:rPr>
          <w:rFonts w:ascii="Times New Roman" w:hAnsi="Times New Roman" w:cs="Times New Roman"/>
          <w:b/>
          <w:sz w:val="32"/>
          <w:szCs w:val="32"/>
        </w:rPr>
        <w:lastRenderedPageBreak/>
        <w:t>CHAPT</w:t>
      </w:r>
      <w:r>
        <w:rPr>
          <w:rFonts w:ascii="Times New Roman" w:hAnsi="Times New Roman" w:cs="Times New Roman"/>
          <w:b/>
          <w:sz w:val="32"/>
          <w:szCs w:val="32"/>
        </w:rPr>
        <w:t>ER-4</w:t>
      </w:r>
    </w:p>
    <w:p w:rsidR="00490657" w:rsidRPr="0004534C" w:rsidRDefault="00490657" w:rsidP="00490657">
      <w:pPr>
        <w:spacing w:line="480" w:lineRule="auto"/>
        <w:ind w:left="360"/>
        <w:jc w:val="center"/>
        <w:rPr>
          <w:rFonts w:ascii="Times New Roman" w:hAnsi="Times New Roman" w:cs="Times New Roman"/>
          <w:b/>
          <w:sz w:val="32"/>
          <w:szCs w:val="32"/>
        </w:rPr>
      </w:pPr>
      <w:r>
        <w:rPr>
          <w:rFonts w:ascii="Times New Roman" w:hAnsi="Times New Roman" w:cs="Times New Roman"/>
          <w:b/>
          <w:sz w:val="32"/>
          <w:szCs w:val="32"/>
        </w:rPr>
        <w:t>EXPERIMENTATION</w:t>
      </w:r>
    </w:p>
    <w:p w:rsidR="00490657" w:rsidRDefault="00490657" w:rsidP="00490657">
      <w:pPr>
        <w:spacing w:line="480" w:lineRule="auto"/>
        <w:rPr>
          <w:rFonts w:ascii="Times New Roman" w:hAnsi="Times New Roman" w:cs="Times New Roman"/>
          <w:b/>
          <w:sz w:val="28"/>
          <w:szCs w:val="28"/>
        </w:rPr>
      </w:pPr>
      <w:r w:rsidRPr="00BE693D">
        <w:rPr>
          <w:rFonts w:ascii="Times New Roman" w:hAnsi="Times New Roman" w:cs="Times New Roman"/>
          <w:b/>
          <w:sz w:val="28"/>
          <w:szCs w:val="28"/>
        </w:rPr>
        <w:t>4.1 MATERIAL</w:t>
      </w:r>
    </w:p>
    <w:p w:rsidR="00490657" w:rsidRPr="006B2322" w:rsidRDefault="00490657" w:rsidP="00490657">
      <w:pPr>
        <w:spacing w:line="480" w:lineRule="auto"/>
        <w:rPr>
          <w:rFonts w:ascii="Times New Roman" w:hAnsi="Times New Roman" w:cs="Times New Roman"/>
          <w:sz w:val="24"/>
          <w:szCs w:val="24"/>
        </w:rPr>
      </w:pPr>
      <w:r w:rsidRPr="006B2322">
        <w:rPr>
          <w:rFonts w:ascii="Times New Roman" w:hAnsi="Times New Roman" w:cs="Times New Roman"/>
          <w:sz w:val="24"/>
          <w:szCs w:val="24"/>
        </w:rPr>
        <w:t>Various materials used in making of SCC in this study along with their properties are given below</w:t>
      </w:r>
      <w:r>
        <w:rPr>
          <w:rFonts w:ascii="Times New Roman" w:hAnsi="Times New Roman" w:cs="Times New Roman"/>
          <w:sz w:val="24"/>
          <w:szCs w:val="24"/>
        </w:rPr>
        <w:t>.</w:t>
      </w:r>
    </w:p>
    <w:p w:rsidR="00490657" w:rsidRPr="00BE693D" w:rsidRDefault="00490657" w:rsidP="00490657">
      <w:pPr>
        <w:tabs>
          <w:tab w:val="left" w:pos="2820"/>
        </w:tabs>
        <w:autoSpaceDE w:val="0"/>
        <w:autoSpaceDN w:val="0"/>
        <w:adjustRightInd w:val="0"/>
        <w:spacing w:before="120" w:after="0" w:line="480" w:lineRule="auto"/>
        <w:rPr>
          <w:rFonts w:ascii="Times New Roman" w:hAnsi="Times New Roman" w:cs="Times New Roman"/>
          <w:b/>
          <w:sz w:val="28"/>
          <w:szCs w:val="28"/>
        </w:rPr>
      </w:pPr>
      <w:r w:rsidRPr="00BE693D">
        <w:rPr>
          <w:rFonts w:ascii="Times New Roman" w:hAnsi="Times New Roman" w:cs="Times New Roman"/>
          <w:b/>
          <w:sz w:val="28"/>
          <w:szCs w:val="28"/>
        </w:rPr>
        <w:t>4.1.1</w:t>
      </w:r>
      <w:r>
        <w:rPr>
          <w:rFonts w:ascii="Times New Roman" w:hAnsi="Times New Roman" w:cs="Times New Roman"/>
          <w:b/>
          <w:sz w:val="28"/>
          <w:szCs w:val="28"/>
        </w:rPr>
        <w:t>.</w:t>
      </w:r>
      <w:r w:rsidRPr="00BE693D">
        <w:rPr>
          <w:rFonts w:ascii="Times New Roman" w:hAnsi="Times New Roman" w:cs="Times New Roman"/>
          <w:b/>
          <w:sz w:val="28"/>
          <w:szCs w:val="28"/>
        </w:rPr>
        <w:t xml:space="preserve"> C</w:t>
      </w:r>
      <w:r>
        <w:rPr>
          <w:rFonts w:ascii="Times New Roman" w:hAnsi="Times New Roman" w:cs="Times New Roman"/>
          <w:b/>
          <w:sz w:val="28"/>
          <w:szCs w:val="28"/>
        </w:rPr>
        <w:t>EMENT</w:t>
      </w:r>
    </w:p>
    <w:p w:rsidR="00490657" w:rsidRDefault="00490657" w:rsidP="00490657">
      <w:pPr>
        <w:tabs>
          <w:tab w:val="left" w:pos="2820"/>
        </w:tabs>
        <w:autoSpaceDE w:val="0"/>
        <w:autoSpaceDN w:val="0"/>
        <w:adjustRightInd w:val="0"/>
        <w:spacing w:before="120" w:after="0" w:line="480" w:lineRule="auto"/>
        <w:rPr>
          <w:rFonts w:ascii="Times New Roman" w:hAnsi="Times New Roman" w:cs="Times New Roman"/>
          <w:sz w:val="24"/>
          <w:szCs w:val="24"/>
        </w:rPr>
      </w:pPr>
      <w:r>
        <w:rPr>
          <w:rFonts w:ascii="Times New Roman" w:hAnsi="Times New Roman" w:cs="Times New Roman"/>
          <w:sz w:val="24"/>
          <w:szCs w:val="24"/>
        </w:rPr>
        <w:t>The cement used in this study is Ordinary Portland cement of Grade 43 of AMBUJA Cement, the physical properties and chemical compositions shown in tables 1 and 2</w:t>
      </w:r>
    </w:p>
    <w:p w:rsidR="00490657" w:rsidRDefault="00490657" w:rsidP="00490657">
      <w:pPr>
        <w:tabs>
          <w:tab w:val="left" w:pos="2820"/>
        </w:tabs>
        <w:autoSpaceDE w:val="0"/>
        <w:autoSpaceDN w:val="0"/>
        <w:adjustRightInd w:val="0"/>
        <w:spacing w:before="120" w:after="0" w:line="480" w:lineRule="auto"/>
        <w:rPr>
          <w:rFonts w:ascii="Times New Roman" w:hAnsi="Times New Roman" w:cs="Times New Roman"/>
          <w:sz w:val="24"/>
          <w:szCs w:val="24"/>
        </w:rPr>
      </w:pPr>
    </w:p>
    <w:p w:rsidR="00490657" w:rsidRDefault="00490657" w:rsidP="00490657">
      <w:pPr>
        <w:tabs>
          <w:tab w:val="left" w:pos="2820"/>
        </w:tabs>
        <w:autoSpaceDE w:val="0"/>
        <w:autoSpaceDN w:val="0"/>
        <w:adjustRightInd w:val="0"/>
        <w:spacing w:before="120" w:after="0" w:line="240" w:lineRule="auto"/>
        <w:jc w:val="center"/>
        <w:rPr>
          <w:rFonts w:ascii="Times New Roman" w:hAnsi="Times New Roman" w:cs="Times New Roman"/>
          <w:sz w:val="24"/>
          <w:szCs w:val="24"/>
        </w:rPr>
      </w:pPr>
    </w:p>
    <w:p w:rsidR="00490657" w:rsidRDefault="00490657" w:rsidP="00490657">
      <w:pPr>
        <w:tabs>
          <w:tab w:val="left" w:pos="2820"/>
        </w:tabs>
        <w:autoSpaceDE w:val="0"/>
        <w:autoSpaceDN w:val="0"/>
        <w:adjustRightInd w:val="0"/>
        <w:spacing w:before="120" w:after="0" w:line="240" w:lineRule="auto"/>
        <w:jc w:val="center"/>
        <w:rPr>
          <w:rFonts w:ascii="Times New Roman" w:hAnsi="Times New Roman" w:cs="Times New Roman"/>
          <w:sz w:val="24"/>
          <w:szCs w:val="24"/>
        </w:rPr>
      </w:pPr>
      <w:proofErr w:type="gramStart"/>
      <w:r w:rsidRPr="00152291">
        <w:rPr>
          <w:rFonts w:ascii="Times New Roman" w:hAnsi="Times New Roman" w:cs="Times New Roman"/>
          <w:b/>
          <w:sz w:val="24"/>
          <w:szCs w:val="24"/>
        </w:rPr>
        <w:t>Table 1.</w:t>
      </w:r>
      <w:proofErr w:type="gramEnd"/>
      <w:r>
        <w:rPr>
          <w:rFonts w:ascii="Times New Roman" w:hAnsi="Times New Roman" w:cs="Times New Roman"/>
          <w:sz w:val="24"/>
          <w:szCs w:val="24"/>
        </w:rPr>
        <w:t xml:space="preserve"> Chemical properties </w:t>
      </w:r>
      <w:proofErr w:type="gramStart"/>
      <w:r>
        <w:rPr>
          <w:rFonts w:ascii="Times New Roman" w:hAnsi="Times New Roman" w:cs="Times New Roman"/>
          <w:sz w:val="24"/>
          <w:szCs w:val="24"/>
        </w:rPr>
        <w:t>of  cement</w:t>
      </w:r>
      <w:proofErr w:type="gramEnd"/>
    </w:p>
    <w:p w:rsidR="00490657" w:rsidRDefault="00490657" w:rsidP="00490657">
      <w:pPr>
        <w:tabs>
          <w:tab w:val="left" w:pos="2820"/>
        </w:tabs>
        <w:autoSpaceDE w:val="0"/>
        <w:autoSpaceDN w:val="0"/>
        <w:adjustRightInd w:val="0"/>
        <w:spacing w:before="120" w:after="0" w:line="240" w:lineRule="auto"/>
        <w:jc w:val="center"/>
        <w:rPr>
          <w:rFonts w:ascii="Times New Roman" w:hAnsi="Times New Roman" w:cs="Times New Roman"/>
          <w:sz w:val="24"/>
          <w:szCs w:val="24"/>
        </w:rPr>
      </w:pPr>
    </w:p>
    <w:tbl>
      <w:tblPr>
        <w:tblStyle w:val="TableGrid"/>
        <w:tblW w:w="0" w:type="auto"/>
        <w:tblLook w:val="04A0"/>
      </w:tblPr>
      <w:tblGrid>
        <w:gridCol w:w="4261"/>
        <w:gridCol w:w="4262"/>
      </w:tblGrid>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Chemical properties</w:t>
            </w:r>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490657" w:rsidTr="008D77BE">
        <w:tc>
          <w:tcPr>
            <w:tcW w:w="4261" w:type="dxa"/>
          </w:tcPr>
          <w:p w:rsidR="00490657" w:rsidRPr="00275DB1" w:rsidRDefault="00990827" w:rsidP="008D77BE">
            <w:pPr>
              <w:tabs>
                <w:tab w:val="left" w:pos="2820"/>
              </w:tabs>
              <w:autoSpaceDE w:val="0"/>
              <w:autoSpaceDN w:val="0"/>
              <w:adjustRightInd w:val="0"/>
              <w:spacing w:before="120" w:line="360" w:lineRule="auto"/>
              <w:rPr>
                <w:rFonts w:ascii="Times New Roman" w:hAnsi="Times New Roman" w:cs="Times New Roman"/>
                <w:sz w:val="24"/>
                <w:szCs w:val="24"/>
                <w:vertAlign w:val="subscript"/>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3  </w:t>
            </w:r>
          </w:p>
        </w:tc>
        <w:tc>
          <w:tcPr>
            <w:tcW w:w="4262" w:type="dxa"/>
          </w:tcPr>
          <w:p w:rsidR="00490657" w:rsidRDefault="0099082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6.1</w:t>
            </w:r>
          </w:p>
        </w:tc>
      </w:tr>
      <w:tr w:rsidR="00490657" w:rsidTr="008D77BE">
        <w:tc>
          <w:tcPr>
            <w:tcW w:w="4261" w:type="dxa"/>
          </w:tcPr>
          <w:p w:rsidR="00490657" w:rsidRPr="00275DB1" w:rsidRDefault="00990827" w:rsidP="008D77BE">
            <w:pPr>
              <w:tabs>
                <w:tab w:val="left" w:pos="2820"/>
              </w:tabs>
              <w:autoSpaceDE w:val="0"/>
              <w:autoSpaceDN w:val="0"/>
              <w:adjustRightInd w:val="0"/>
              <w:spacing w:before="120" w:line="360" w:lineRule="auto"/>
              <w:rPr>
                <w:rFonts w:ascii="Times New Roman" w:hAnsi="Times New Roman" w:cs="Times New Roman"/>
                <w:sz w:val="24"/>
                <w:szCs w:val="24"/>
                <w:vertAlign w:val="subscript"/>
              </w:rPr>
            </w:pPr>
            <w:r>
              <w:rPr>
                <w:rFonts w:ascii="Times New Roman" w:hAnsi="Times New Roman" w:cs="Times New Roman"/>
                <w:sz w:val="24"/>
                <w:szCs w:val="24"/>
              </w:rPr>
              <w:t>SiO</w:t>
            </w:r>
            <w:r>
              <w:rPr>
                <w:rFonts w:ascii="Times New Roman" w:hAnsi="Times New Roman" w:cs="Times New Roman"/>
                <w:sz w:val="24"/>
                <w:szCs w:val="24"/>
                <w:vertAlign w:val="subscript"/>
              </w:rPr>
              <w:t xml:space="preserve">2 </w:t>
            </w:r>
          </w:p>
        </w:tc>
        <w:tc>
          <w:tcPr>
            <w:tcW w:w="4262" w:type="dxa"/>
          </w:tcPr>
          <w:p w:rsidR="00490657" w:rsidRDefault="0099082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23.3</w:t>
            </w:r>
          </w:p>
        </w:tc>
      </w:tr>
      <w:tr w:rsidR="00490657" w:rsidTr="008D77BE">
        <w:tc>
          <w:tcPr>
            <w:tcW w:w="4261" w:type="dxa"/>
          </w:tcPr>
          <w:p w:rsidR="00490657" w:rsidRPr="00275DB1"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vertAlign w:val="subscript"/>
              </w:rPr>
            </w:pP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4262" w:type="dxa"/>
          </w:tcPr>
          <w:p w:rsidR="00490657" w:rsidRDefault="0099082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4</w:t>
            </w:r>
            <w:r w:rsidR="00490657">
              <w:rPr>
                <w:rFonts w:ascii="Times New Roman" w:hAnsi="Times New Roman" w:cs="Times New Roman"/>
                <w:sz w:val="24"/>
                <w:szCs w:val="24"/>
              </w:rPr>
              <w:t>.7</w:t>
            </w:r>
          </w:p>
        </w:tc>
      </w:tr>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proofErr w:type="spellStart"/>
            <w:r>
              <w:rPr>
                <w:rFonts w:ascii="Times New Roman" w:hAnsi="Times New Roman" w:cs="Times New Roman"/>
                <w:sz w:val="24"/>
                <w:szCs w:val="24"/>
              </w:rPr>
              <w:t>CaO</w:t>
            </w:r>
            <w:proofErr w:type="spellEnd"/>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64.6</w:t>
            </w:r>
          </w:p>
        </w:tc>
      </w:tr>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proofErr w:type="spellStart"/>
            <w:r>
              <w:rPr>
                <w:rFonts w:ascii="Times New Roman" w:hAnsi="Times New Roman" w:cs="Times New Roman"/>
                <w:sz w:val="24"/>
                <w:szCs w:val="24"/>
              </w:rPr>
              <w:t>MgO</w:t>
            </w:r>
            <w:proofErr w:type="spellEnd"/>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1.7</w:t>
            </w:r>
          </w:p>
        </w:tc>
      </w:tr>
    </w:tbl>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sz w:val="24"/>
          <w:szCs w:val="24"/>
        </w:rPr>
      </w:pPr>
    </w:p>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sz w:val="24"/>
          <w:szCs w:val="24"/>
        </w:rPr>
      </w:pPr>
    </w:p>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152291">
        <w:rPr>
          <w:rFonts w:ascii="Times New Roman" w:hAnsi="Times New Roman" w:cs="Times New Roman"/>
          <w:b/>
          <w:sz w:val="24"/>
          <w:szCs w:val="24"/>
        </w:rPr>
        <w:t>Table 2.</w:t>
      </w:r>
      <w:proofErr w:type="gramEnd"/>
      <w:r>
        <w:rPr>
          <w:rFonts w:ascii="Times New Roman" w:hAnsi="Times New Roman" w:cs="Times New Roman"/>
          <w:sz w:val="24"/>
          <w:szCs w:val="24"/>
        </w:rPr>
        <w:t xml:space="preserve"> Physical Properties of cement</w:t>
      </w:r>
    </w:p>
    <w:tbl>
      <w:tblPr>
        <w:tblStyle w:val="TableGrid"/>
        <w:tblW w:w="0" w:type="auto"/>
        <w:tblLook w:val="04A0"/>
      </w:tblPr>
      <w:tblGrid>
        <w:gridCol w:w="4261"/>
        <w:gridCol w:w="4262"/>
      </w:tblGrid>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Physical properties</w:t>
            </w:r>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Value</w:t>
            </w:r>
          </w:p>
        </w:tc>
      </w:tr>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Initial setting</w:t>
            </w:r>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75 (min)</w:t>
            </w:r>
          </w:p>
        </w:tc>
      </w:tr>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Final setting</w:t>
            </w:r>
          </w:p>
        </w:tc>
        <w:tc>
          <w:tcPr>
            <w:tcW w:w="4262"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215 (min)</w:t>
            </w:r>
          </w:p>
        </w:tc>
      </w:tr>
      <w:tr w:rsidR="00490657" w:rsidTr="008D77BE">
        <w:tc>
          <w:tcPr>
            <w:tcW w:w="4261" w:type="dxa"/>
          </w:tcPr>
          <w:p w:rsidR="00490657"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Specific Gravity</w:t>
            </w:r>
          </w:p>
        </w:tc>
        <w:tc>
          <w:tcPr>
            <w:tcW w:w="4262" w:type="dxa"/>
          </w:tcPr>
          <w:p w:rsidR="00490657" w:rsidRPr="005A72D8" w:rsidRDefault="00490657" w:rsidP="008D77BE">
            <w:pPr>
              <w:tabs>
                <w:tab w:val="left" w:pos="2820"/>
              </w:tabs>
              <w:autoSpaceDE w:val="0"/>
              <w:autoSpaceDN w:val="0"/>
              <w:adjustRightInd w:val="0"/>
              <w:spacing w:before="120" w:line="360" w:lineRule="auto"/>
              <w:rPr>
                <w:rFonts w:ascii="Times New Roman" w:hAnsi="Times New Roman" w:cs="Times New Roman"/>
                <w:sz w:val="24"/>
                <w:szCs w:val="24"/>
              </w:rPr>
            </w:pPr>
            <w:r>
              <w:rPr>
                <w:rFonts w:ascii="Times New Roman" w:hAnsi="Times New Roman" w:cs="Times New Roman"/>
                <w:sz w:val="24"/>
                <w:szCs w:val="24"/>
              </w:rPr>
              <w:t>3.15</w:t>
            </w:r>
          </w:p>
        </w:tc>
      </w:tr>
    </w:tbl>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sz w:val="24"/>
          <w:szCs w:val="24"/>
        </w:rPr>
      </w:pPr>
    </w:p>
    <w:p w:rsidR="00490657" w:rsidRDefault="00490657" w:rsidP="00490657">
      <w:pPr>
        <w:tabs>
          <w:tab w:val="left" w:pos="2820"/>
        </w:tabs>
        <w:autoSpaceDE w:val="0"/>
        <w:autoSpaceDN w:val="0"/>
        <w:adjustRightInd w:val="0"/>
        <w:spacing w:before="120" w:after="0" w:line="360" w:lineRule="auto"/>
        <w:rPr>
          <w:rFonts w:ascii="Times New Roman" w:hAnsi="Times New Roman" w:cs="Times New Roman"/>
          <w:b/>
          <w:sz w:val="24"/>
          <w:szCs w:val="24"/>
        </w:rPr>
      </w:pPr>
    </w:p>
    <w:p w:rsidR="00490657" w:rsidRPr="006D083D" w:rsidRDefault="00490657" w:rsidP="00490657">
      <w:pPr>
        <w:tabs>
          <w:tab w:val="left" w:pos="2820"/>
        </w:tabs>
        <w:autoSpaceDE w:val="0"/>
        <w:autoSpaceDN w:val="0"/>
        <w:adjustRightInd w:val="0"/>
        <w:spacing w:before="120" w:after="0" w:line="360" w:lineRule="auto"/>
        <w:rPr>
          <w:rFonts w:ascii="Times New Roman" w:hAnsi="Times New Roman" w:cs="Times New Roman"/>
          <w:b/>
          <w:sz w:val="28"/>
          <w:szCs w:val="28"/>
        </w:rPr>
      </w:pPr>
      <w:r w:rsidRPr="006D083D">
        <w:rPr>
          <w:rFonts w:ascii="Times New Roman" w:hAnsi="Times New Roman" w:cs="Times New Roman"/>
          <w:b/>
          <w:sz w:val="28"/>
          <w:szCs w:val="28"/>
        </w:rPr>
        <w:t>4.1.2</w:t>
      </w:r>
      <w:r>
        <w:rPr>
          <w:rFonts w:ascii="Times New Roman" w:hAnsi="Times New Roman" w:cs="Times New Roman"/>
          <w:b/>
          <w:sz w:val="28"/>
          <w:szCs w:val="28"/>
        </w:rPr>
        <w:t>. FINE AGGREGATES</w:t>
      </w:r>
      <w:r w:rsidRPr="006D083D">
        <w:rPr>
          <w:rFonts w:ascii="Times New Roman" w:hAnsi="Times New Roman" w:cs="Times New Roman"/>
          <w:b/>
          <w:sz w:val="28"/>
          <w:szCs w:val="28"/>
        </w:rPr>
        <w:t xml:space="preserve"> </w:t>
      </w:r>
    </w:p>
    <w:p w:rsidR="00490657" w:rsidRPr="006D083D" w:rsidRDefault="00490657" w:rsidP="00490657">
      <w:pPr>
        <w:tabs>
          <w:tab w:val="left" w:pos="2820"/>
        </w:tabs>
        <w:autoSpaceDE w:val="0"/>
        <w:autoSpaceDN w:val="0"/>
        <w:adjustRightInd w:val="0"/>
        <w:spacing w:before="120" w:after="0" w:line="480" w:lineRule="auto"/>
        <w:jc w:val="both"/>
        <w:rPr>
          <w:rFonts w:ascii="Times New Roman" w:hAnsi="Times New Roman" w:cs="Times New Roman"/>
          <w:sz w:val="24"/>
          <w:szCs w:val="24"/>
        </w:rPr>
      </w:pPr>
      <w:r w:rsidRPr="006D083D">
        <w:rPr>
          <w:rFonts w:ascii="Times New Roman" w:hAnsi="Times New Roman" w:cs="Times New Roman"/>
          <w:sz w:val="24"/>
          <w:szCs w:val="24"/>
        </w:rPr>
        <w:t>Local</w:t>
      </w:r>
      <w:r>
        <w:rPr>
          <w:rFonts w:ascii="Times New Roman" w:hAnsi="Times New Roman" w:cs="Times New Roman"/>
          <w:sz w:val="24"/>
          <w:szCs w:val="24"/>
        </w:rPr>
        <w:t>ly available sand (zone-II</w:t>
      </w:r>
      <w:r w:rsidRPr="006D083D">
        <w:rPr>
          <w:rFonts w:ascii="Times New Roman" w:hAnsi="Times New Roman" w:cs="Times New Roman"/>
          <w:sz w:val="24"/>
          <w:szCs w:val="24"/>
        </w:rPr>
        <w:t>) conforming to IS</w:t>
      </w:r>
      <w:r>
        <w:rPr>
          <w:rFonts w:ascii="Times New Roman" w:hAnsi="Times New Roman" w:cs="Times New Roman"/>
          <w:sz w:val="24"/>
          <w:szCs w:val="24"/>
        </w:rPr>
        <w:t>: 383-1970 [6]</w:t>
      </w:r>
      <w:r w:rsidRPr="006D083D">
        <w:rPr>
          <w:rFonts w:ascii="Times New Roman" w:hAnsi="Times New Roman" w:cs="Times New Roman"/>
          <w:sz w:val="24"/>
          <w:szCs w:val="24"/>
        </w:rPr>
        <w:t xml:space="preserve"> specifications with fineness modulus of</w:t>
      </w:r>
      <w:r>
        <w:rPr>
          <w:rFonts w:ascii="Times New Roman" w:hAnsi="Times New Roman" w:cs="Times New Roman"/>
          <w:sz w:val="24"/>
          <w:szCs w:val="24"/>
        </w:rPr>
        <w:t xml:space="preserve"> about</w:t>
      </w:r>
      <w:r w:rsidRPr="006D083D">
        <w:rPr>
          <w:rFonts w:ascii="Times New Roman" w:hAnsi="Times New Roman" w:cs="Times New Roman"/>
          <w:sz w:val="24"/>
          <w:szCs w:val="24"/>
        </w:rPr>
        <w:t xml:space="preserve"> 2.32 and specific gravity of</w:t>
      </w:r>
      <w:r>
        <w:rPr>
          <w:rFonts w:ascii="Times New Roman" w:hAnsi="Times New Roman" w:cs="Times New Roman"/>
          <w:sz w:val="24"/>
          <w:szCs w:val="24"/>
        </w:rPr>
        <w:t xml:space="preserve"> about</w:t>
      </w:r>
      <w:r w:rsidRPr="006D083D">
        <w:rPr>
          <w:rFonts w:ascii="Times New Roman" w:hAnsi="Times New Roman" w:cs="Times New Roman"/>
          <w:sz w:val="24"/>
          <w:szCs w:val="24"/>
        </w:rPr>
        <w:t xml:space="preserve"> 2.66 were us</w:t>
      </w:r>
      <w:r>
        <w:rPr>
          <w:rFonts w:ascii="Times New Roman" w:hAnsi="Times New Roman" w:cs="Times New Roman"/>
          <w:sz w:val="24"/>
          <w:szCs w:val="24"/>
        </w:rPr>
        <w:t>ed as the fine aggregates in this</w:t>
      </w:r>
      <w:r w:rsidRPr="006D083D">
        <w:rPr>
          <w:rFonts w:ascii="Times New Roman" w:hAnsi="Times New Roman" w:cs="Times New Roman"/>
          <w:sz w:val="24"/>
          <w:szCs w:val="24"/>
        </w:rPr>
        <w:t xml:space="preserve"> concrete mix.</w:t>
      </w:r>
    </w:p>
    <w:p w:rsidR="00490657" w:rsidRDefault="00490657" w:rsidP="00490657">
      <w:pPr>
        <w:tabs>
          <w:tab w:val="left" w:pos="2820"/>
        </w:tabs>
        <w:autoSpaceDE w:val="0"/>
        <w:autoSpaceDN w:val="0"/>
        <w:adjustRightInd w:val="0"/>
        <w:spacing w:before="120" w:after="0" w:line="480" w:lineRule="auto"/>
        <w:rPr>
          <w:rFonts w:ascii="Times New Roman" w:hAnsi="Times New Roman" w:cs="Times New Roman"/>
          <w:b/>
          <w:sz w:val="28"/>
          <w:szCs w:val="28"/>
        </w:rPr>
      </w:pPr>
    </w:p>
    <w:p w:rsidR="00490657" w:rsidRPr="006D083D" w:rsidRDefault="00490657" w:rsidP="00490657">
      <w:pPr>
        <w:tabs>
          <w:tab w:val="left" w:pos="2820"/>
        </w:tabs>
        <w:autoSpaceDE w:val="0"/>
        <w:autoSpaceDN w:val="0"/>
        <w:adjustRightInd w:val="0"/>
        <w:spacing w:before="120" w:after="0" w:line="480" w:lineRule="auto"/>
        <w:rPr>
          <w:rFonts w:ascii="Times New Roman" w:hAnsi="Times New Roman" w:cs="Times New Roman"/>
          <w:b/>
          <w:sz w:val="28"/>
          <w:szCs w:val="28"/>
        </w:rPr>
      </w:pPr>
      <w:r w:rsidRPr="006D083D">
        <w:rPr>
          <w:rFonts w:ascii="Times New Roman" w:hAnsi="Times New Roman" w:cs="Times New Roman"/>
          <w:b/>
          <w:sz w:val="28"/>
          <w:szCs w:val="28"/>
        </w:rPr>
        <w:t>4.1.3</w:t>
      </w:r>
      <w:r>
        <w:rPr>
          <w:rFonts w:ascii="Times New Roman" w:hAnsi="Times New Roman" w:cs="Times New Roman"/>
          <w:b/>
          <w:sz w:val="28"/>
          <w:szCs w:val="28"/>
        </w:rPr>
        <w:t>. COARSE AGGREGATES</w:t>
      </w:r>
    </w:p>
    <w:p w:rsidR="00490657" w:rsidRPr="00AA1439" w:rsidRDefault="00490657" w:rsidP="00490657">
      <w:pPr>
        <w:tabs>
          <w:tab w:val="left" w:pos="2820"/>
        </w:tabs>
        <w:autoSpaceDE w:val="0"/>
        <w:autoSpaceDN w:val="0"/>
        <w:adjustRightInd w:val="0"/>
        <w:spacing w:before="120" w:after="0" w:line="480" w:lineRule="auto"/>
        <w:rPr>
          <w:rFonts w:ascii="Times New Roman" w:hAnsi="Times New Roman" w:cs="Times New Roman"/>
          <w:sz w:val="24"/>
          <w:szCs w:val="24"/>
        </w:rPr>
      </w:pPr>
      <w:r w:rsidRPr="00AA1439">
        <w:rPr>
          <w:rFonts w:ascii="Times New Roman" w:hAnsi="Times New Roman" w:cs="Times New Roman"/>
          <w:sz w:val="24"/>
          <w:szCs w:val="24"/>
        </w:rPr>
        <w:t xml:space="preserve">Machine crushed </w:t>
      </w:r>
      <w:r>
        <w:rPr>
          <w:rFonts w:ascii="Times New Roman" w:hAnsi="Times New Roman" w:cs="Times New Roman"/>
          <w:sz w:val="24"/>
          <w:szCs w:val="24"/>
        </w:rPr>
        <w:t>stones</w:t>
      </w:r>
      <w:r w:rsidRPr="00AA1439">
        <w:rPr>
          <w:rFonts w:ascii="Times New Roman" w:hAnsi="Times New Roman" w:cs="Times New Roman"/>
          <w:sz w:val="24"/>
          <w:szCs w:val="24"/>
        </w:rPr>
        <w:t xml:space="preserve"> confirming to IS 383-1970 obtained </w:t>
      </w:r>
      <w:r>
        <w:rPr>
          <w:rFonts w:ascii="Times New Roman" w:hAnsi="Times New Roman" w:cs="Times New Roman"/>
          <w:sz w:val="24"/>
          <w:szCs w:val="24"/>
        </w:rPr>
        <w:t>locally were</w:t>
      </w:r>
      <w:r w:rsidRPr="00AA1439">
        <w:rPr>
          <w:rFonts w:ascii="Times New Roman" w:hAnsi="Times New Roman" w:cs="Times New Roman"/>
          <w:sz w:val="24"/>
          <w:szCs w:val="24"/>
        </w:rPr>
        <w:t xml:space="preserve"> used</w:t>
      </w:r>
      <w:r>
        <w:rPr>
          <w:rFonts w:ascii="Times New Roman" w:hAnsi="Times New Roman" w:cs="Times New Roman"/>
          <w:sz w:val="24"/>
          <w:szCs w:val="24"/>
        </w:rPr>
        <w:t xml:space="preserve"> as coarse aggregates</w:t>
      </w:r>
      <w:r w:rsidRPr="00AA1439">
        <w:rPr>
          <w:rFonts w:ascii="Times New Roman" w:hAnsi="Times New Roman" w:cs="Times New Roman"/>
          <w:sz w:val="24"/>
          <w:szCs w:val="24"/>
        </w:rPr>
        <w:t xml:space="preserve"> in this study. The nominal sizes of coarse aggregates adopted in the present investigation were 20mm and 12.5mm. Fineness modulus and specific gravity of coarse aggregates used in this study were 6.86 and 2.67 respectively.</w:t>
      </w:r>
    </w:p>
    <w:p w:rsidR="00490657" w:rsidRDefault="00490657" w:rsidP="00490657">
      <w:pPr>
        <w:spacing w:line="480" w:lineRule="auto"/>
        <w:rPr>
          <w:rFonts w:ascii="Times New Roman" w:hAnsi="Times New Roman" w:cs="Times New Roman"/>
          <w:b/>
          <w:sz w:val="28"/>
          <w:szCs w:val="28"/>
        </w:rPr>
      </w:pPr>
    </w:p>
    <w:p w:rsidR="00490657" w:rsidRPr="00AA1439" w:rsidRDefault="00490657" w:rsidP="00490657">
      <w:pPr>
        <w:spacing w:line="480" w:lineRule="auto"/>
        <w:rPr>
          <w:rFonts w:ascii="Times New Roman" w:hAnsi="Times New Roman" w:cs="Times New Roman"/>
          <w:b/>
          <w:sz w:val="28"/>
          <w:szCs w:val="28"/>
        </w:rPr>
      </w:pPr>
      <w:r w:rsidRPr="00AA1439">
        <w:rPr>
          <w:rFonts w:ascii="Times New Roman" w:hAnsi="Times New Roman" w:cs="Times New Roman"/>
          <w:b/>
          <w:sz w:val="28"/>
          <w:szCs w:val="28"/>
        </w:rPr>
        <w:t>4.1.4</w:t>
      </w:r>
      <w:r>
        <w:rPr>
          <w:rFonts w:ascii="Times New Roman" w:hAnsi="Times New Roman" w:cs="Times New Roman"/>
          <w:b/>
          <w:sz w:val="28"/>
          <w:szCs w:val="28"/>
        </w:rPr>
        <w:t xml:space="preserve">. </w:t>
      </w:r>
      <w:r w:rsidRPr="00AA1439">
        <w:rPr>
          <w:rFonts w:ascii="Times New Roman" w:hAnsi="Times New Roman" w:cs="Times New Roman"/>
          <w:b/>
          <w:sz w:val="28"/>
          <w:szCs w:val="28"/>
        </w:rPr>
        <w:t>GGBS (</w:t>
      </w:r>
      <w:r>
        <w:rPr>
          <w:rFonts w:ascii="Times New Roman" w:hAnsi="Times New Roman" w:cs="Times New Roman"/>
          <w:b/>
          <w:sz w:val="28"/>
          <w:szCs w:val="28"/>
        </w:rPr>
        <w:t>GROUND-GRANULATED BLAST FURNACE SLAG</w:t>
      </w:r>
      <w:r w:rsidRPr="00AA1439">
        <w:rPr>
          <w:rFonts w:ascii="Times New Roman" w:hAnsi="Times New Roman" w:cs="Times New Roman"/>
          <w:b/>
          <w:sz w:val="28"/>
          <w:szCs w:val="28"/>
        </w:rPr>
        <w:t xml:space="preserve">) </w:t>
      </w:r>
    </w:p>
    <w:p w:rsidR="00490657" w:rsidRDefault="00490657" w:rsidP="00490657">
      <w:pPr>
        <w:spacing w:line="480" w:lineRule="auto"/>
        <w:jc w:val="both"/>
        <w:rPr>
          <w:rFonts w:ascii="Times New Roman" w:hAnsi="Times New Roman" w:cs="Times New Roman"/>
          <w:sz w:val="24"/>
          <w:szCs w:val="24"/>
        </w:rPr>
      </w:pPr>
      <w:r w:rsidRPr="00AA1439">
        <w:rPr>
          <w:sz w:val="24"/>
          <w:szCs w:val="24"/>
        </w:rPr>
        <w:t>Ground gran</w:t>
      </w:r>
      <w:r>
        <w:rPr>
          <w:sz w:val="24"/>
          <w:szCs w:val="24"/>
        </w:rPr>
        <w:t>ulated blast furnace slag</w:t>
      </w:r>
      <w:r w:rsidRPr="00AA1439">
        <w:rPr>
          <w:sz w:val="24"/>
          <w:szCs w:val="24"/>
        </w:rPr>
        <w:t xml:space="preserve"> is a by-product</w:t>
      </w:r>
      <w:r>
        <w:rPr>
          <w:sz w:val="24"/>
          <w:szCs w:val="24"/>
        </w:rPr>
        <w:t xml:space="preserve"> of industrial wastes.</w:t>
      </w:r>
      <w:r w:rsidRPr="00AA1439">
        <w:rPr>
          <w:sz w:val="24"/>
          <w:szCs w:val="24"/>
        </w:rPr>
        <w:t xml:space="preserve"> </w:t>
      </w:r>
      <w:r>
        <w:rPr>
          <w:sz w:val="24"/>
          <w:szCs w:val="24"/>
        </w:rPr>
        <w:t xml:space="preserve">It is obtained </w:t>
      </w:r>
      <w:r w:rsidRPr="00AA1439">
        <w:rPr>
          <w:sz w:val="24"/>
          <w:szCs w:val="24"/>
        </w:rPr>
        <w:t xml:space="preserve">from the blast-furnaces </w:t>
      </w:r>
      <w:r>
        <w:rPr>
          <w:sz w:val="24"/>
          <w:szCs w:val="24"/>
        </w:rPr>
        <w:t xml:space="preserve">which are </w:t>
      </w:r>
      <w:r w:rsidRPr="00AA1439">
        <w:rPr>
          <w:sz w:val="24"/>
          <w:szCs w:val="24"/>
        </w:rPr>
        <w:t xml:space="preserve">used </w:t>
      </w:r>
      <w:r>
        <w:rPr>
          <w:sz w:val="24"/>
          <w:szCs w:val="24"/>
        </w:rPr>
        <w:t>in making</w:t>
      </w:r>
      <w:r w:rsidRPr="00AA1439">
        <w:rPr>
          <w:sz w:val="24"/>
          <w:szCs w:val="24"/>
        </w:rPr>
        <w:t xml:space="preserve"> iron. </w:t>
      </w:r>
      <w:r>
        <w:rPr>
          <w:sz w:val="24"/>
          <w:szCs w:val="24"/>
        </w:rPr>
        <w:t>The blast-furnace is hea</w:t>
      </w:r>
      <w:r w:rsidR="00244F13">
        <w:rPr>
          <w:sz w:val="24"/>
          <w:szCs w:val="24"/>
        </w:rPr>
        <w:t>ted at high temperature of nearly</w:t>
      </w:r>
      <w:r>
        <w:rPr>
          <w:sz w:val="24"/>
          <w:szCs w:val="24"/>
        </w:rPr>
        <w:t xml:space="preserve"> </w:t>
      </w:r>
      <w:r w:rsidRPr="00AA1439">
        <w:rPr>
          <w:sz w:val="24"/>
          <w:szCs w:val="24"/>
        </w:rPr>
        <w:t>1</w:t>
      </w:r>
      <w:proofErr w:type="gramStart"/>
      <w:r w:rsidRPr="00AA1439">
        <w:rPr>
          <w:sz w:val="24"/>
          <w:szCs w:val="24"/>
        </w:rPr>
        <w:t>,500</w:t>
      </w:r>
      <w:r>
        <w:rPr>
          <w:sz w:val="24"/>
          <w:szCs w:val="24"/>
          <w:vertAlign w:val="superscript"/>
        </w:rPr>
        <w:t>0</w:t>
      </w:r>
      <w:proofErr w:type="gramEnd"/>
      <w:r>
        <w:rPr>
          <w:sz w:val="24"/>
          <w:szCs w:val="24"/>
        </w:rPr>
        <w:t xml:space="preserve"> C </w:t>
      </w:r>
      <w:r w:rsidRPr="00AA1439">
        <w:rPr>
          <w:sz w:val="24"/>
          <w:szCs w:val="24"/>
        </w:rPr>
        <w:t xml:space="preserve">and </w:t>
      </w:r>
      <w:r w:rsidR="00244F13">
        <w:rPr>
          <w:sz w:val="24"/>
          <w:szCs w:val="24"/>
        </w:rPr>
        <w:t xml:space="preserve"> with </w:t>
      </w:r>
      <w:r>
        <w:rPr>
          <w:sz w:val="24"/>
          <w:szCs w:val="24"/>
        </w:rPr>
        <w:t xml:space="preserve">controlled mixture of iron ore, coke and limestone </w:t>
      </w:r>
      <w:r w:rsidRPr="00AA1439">
        <w:rPr>
          <w:sz w:val="24"/>
          <w:szCs w:val="24"/>
        </w:rPr>
        <w:lastRenderedPageBreak/>
        <w:t xml:space="preserve">are </w:t>
      </w:r>
      <w:r w:rsidR="00244F13">
        <w:rPr>
          <w:sz w:val="24"/>
          <w:szCs w:val="24"/>
        </w:rPr>
        <w:t>provided</w:t>
      </w:r>
      <w:r w:rsidRPr="00AA1439">
        <w:rPr>
          <w:sz w:val="24"/>
          <w:szCs w:val="24"/>
        </w:rPr>
        <w:t xml:space="preserve"> carefully</w:t>
      </w:r>
      <w:r>
        <w:rPr>
          <w:sz w:val="24"/>
          <w:szCs w:val="24"/>
        </w:rPr>
        <w:t xml:space="preserve"> to the furnace</w:t>
      </w:r>
      <w:r w:rsidRPr="00AA1439">
        <w:rPr>
          <w:sz w:val="24"/>
          <w:szCs w:val="24"/>
        </w:rPr>
        <w:t xml:space="preserve">. The iron </w:t>
      </w:r>
      <w:r>
        <w:rPr>
          <w:sz w:val="24"/>
          <w:szCs w:val="24"/>
        </w:rPr>
        <w:t>gets separated from the iron ore</w:t>
      </w:r>
      <w:r w:rsidRPr="00AA1439">
        <w:rPr>
          <w:sz w:val="24"/>
          <w:szCs w:val="24"/>
        </w:rPr>
        <w:t xml:space="preserve"> and </w:t>
      </w:r>
      <w:r w:rsidR="00244F13">
        <w:rPr>
          <w:sz w:val="24"/>
          <w:szCs w:val="24"/>
        </w:rPr>
        <w:t>the</w:t>
      </w:r>
      <w:r w:rsidRPr="00AA1439">
        <w:rPr>
          <w:sz w:val="24"/>
          <w:szCs w:val="24"/>
        </w:rPr>
        <w:t xml:space="preserve"> </w:t>
      </w:r>
      <w:r w:rsidR="00244F13">
        <w:rPr>
          <w:sz w:val="24"/>
          <w:szCs w:val="24"/>
        </w:rPr>
        <w:t>impurities get separated in the form of</w:t>
      </w:r>
      <w:r>
        <w:rPr>
          <w:sz w:val="24"/>
          <w:szCs w:val="24"/>
        </w:rPr>
        <w:t xml:space="preserve"> slag that floats on the surface of pure iron</w:t>
      </w:r>
      <w:r w:rsidR="00244F13">
        <w:rPr>
          <w:sz w:val="24"/>
          <w:szCs w:val="24"/>
        </w:rPr>
        <w:t>. The</w:t>
      </w:r>
      <w:r w:rsidRPr="00AA1439">
        <w:rPr>
          <w:sz w:val="24"/>
          <w:szCs w:val="24"/>
        </w:rPr>
        <w:t xml:space="preserve"> slag </w:t>
      </w:r>
      <w:r>
        <w:rPr>
          <w:sz w:val="24"/>
          <w:szCs w:val="24"/>
        </w:rPr>
        <w:t xml:space="preserve">formed is taken out of the furnace in the form of molten liquid </w:t>
      </w:r>
      <w:r w:rsidRPr="00AA1439">
        <w:rPr>
          <w:sz w:val="24"/>
          <w:szCs w:val="24"/>
        </w:rPr>
        <w:t xml:space="preserve">and it </w:t>
      </w:r>
      <w:r>
        <w:rPr>
          <w:sz w:val="24"/>
          <w:szCs w:val="24"/>
        </w:rPr>
        <w:t>is then</w:t>
      </w:r>
      <w:r w:rsidRPr="00AA1439">
        <w:rPr>
          <w:sz w:val="24"/>
          <w:szCs w:val="24"/>
        </w:rPr>
        <w:t xml:space="preserve"> rapidly quenched in large volumes of water</w:t>
      </w:r>
      <w:r>
        <w:rPr>
          <w:sz w:val="24"/>
          <w:szCs w:val="24"/>
        </w:rPr>
        <w:t xml:space="preserve"> for the manufacture of GGBS. This process of</w:t>
      </w:r>
      <w:r w:rsidRPr="00AA1439">
        <w:rPr>
          <w:sz w:val="24"/>
          <w:szCs w:val="24"/>
        </w:rPr>
        <w:t xml:space="preserve"> quenching optimises the cementations a property of the slag and produces small granulates</w:t>
      </w:r>
      <w:r>
        <w:rPr>
          <w:sz w:val="24"/>
          <w:szCs w:val="24"/>
        </w:rPr>
        <w:t xml:space="preserve"> that are similar to coarse sand. The</w:t>
      </w:r>
      <w:r w:rsidRPr="00AA1439">
        <w:rPr>
          <w:sz w:val="24"/>
          <w:szCs w:val="24"/>
        </w:rPr>
        <w:t xml:space="preserve"> 'granulated' slag </w:t>
      </w:r>
      <w:r>
        <w:rPr>
          <w:sz w:val="24"/>
          <w:szCs w:val="24"/>
        </w:rPr>
        <w:t xml:space="preserve">obtained </w:t>
      </w:r>
      <w:r w:rsidRPr="00AA1439">
        <w:rPr>
          <w:sz w:val="24"/>
          <w:szCs w:val="24"/>
        </w:rPr>
        <w:t>is then</w:t>
      </w:r>
      <w:r>
        <w:rPr>
          <w:sz w:val="24"/>
          <w:szCs w:val="24"/>
        </w:rPr>
        <w:t xml:space="preserve"> allowed to dry</w:t>
      </w:r>
      <w:r w:rsidRPr="00AA1439">
        <w:rPr>
          <w:sz w:val="24"/>
          <w:szCs w:val="24"/>
        </w:rPr>
        <w:t xml:space="preserve"> and </w:t>
      </w:r>
      <w:r>
        <w:rPr>
          <w:sz w:val="24"/>
          <w:szCs w:val="24"/>
        </w:rPr>
        <w:t xml:space="preserve">later </w:t>
      </w:r>
      <w:r w:rsidRPr="00AA1439">
        <w:rPr>
          <w:sz w:val="24"/>
          <w:szCs w:val="24"/>
        </w:rPr>
        <w:t>ground</w:t>
      </w:r>
      <w:r>
        <w:rPr>
          <w:sz w:val="24"/>
          <w:szCs w:val="24"/>
        </w:rPr>
        <w:t>ed</w:t>
      </w:r>
      <w:r w:rsidRPr="00AA1439">
        <w:rPr>
          <w:sz w:val="24"/>
          <w:szCs w:val="24"/>
        </w:rPr>
        <w:t xml:space="preserve"> to a fine powder</w:t>
      </w:r>
      <w:r w:rsidRPr="00AA1439">
        <w:rPr>
          <w:rFonts w:ascii="Times New Roman" w:hAnsi="Times New Roman" w:cs="Times New Roman"/>
          <w:sz w:val="24"/>
          <w:szCs w:val="24"/>
        </w:rPr>
        <w:t>.</w:t>
      </w:r>
      <w:r>
        <w:rPr>
          <w:rFonts w:ascii="Times New Roman" w:hAnsi="Times New Roman" w:cs="Times New Roman"/>
          <w:sz w:val="24"/>
          <w:szCs w:val="24"/>
        </w:rPr>
        <w:t xml:space="preserve"> The GGBS used to perform in this study was obtained from Nanda Construction Limited located in Karnataka. </w:t>
      </w:r>
      <w:r w:rsidRPr="00AA1439">
        <w:rPr>
          <w:rFonts w:ascii="Times New Roman" w:hAnsi="Times New Roman" w:cs="Times New Roman"/>
          <w:sz w:val="24"/>
          <w:szCs w:val="24"/>
        </w:rPr>
        <w:t xml:space="preserve"> Chemical and physical proportio</w:t>
      </w:r>
      <w:r>
        <w:rPr>
          <w:rFonts w:ascii="Times New Roman" w:hAnsi="Times New Roman" w:cs="Times New Roman"/>
          <w:sz w:val="24"/>
          <w:szCs w:val="24"/>
        </w:rPr>
        <w:t>n of GGBS is as shown in Table 3 and 4</w:t>
      </w:r>
      <w:r w:rsidRPr="00AA1439">
        <w:rPr>
          <w:rFonts w:ascii="Times New Roman" w:hAnsi="Times New Roman" w:cs="Times New Roman"/>
          <w:sz w:val="24"/>
          <w:szCs w:val="24"/>
        </w:rPr>
        <w:t>.</w:t>
      </w:r>
    </w:p>
    <w:p w:rsidR="00490657" w:rsidRPr="000E45EB" w:rsidRDefault="00490657" w:rsidP="00490657">
      <w:pPr>
        <w:spacing w:line="480" w:lineRule="auto"/>
        <w:rPr>
          <w:rFonts w:ascii="Times New Roman" w:hAnsi="Times New Roman" w:cs="Times New Roman"/>
          <w:sz w:val="24"/>
          <w:szCs w:val="24"/>
        </w:rPr>
      </w:pPr>
    </w:p>
    <w:p w:rsidR="00490657" w:rsidRPr="006B2322" w:rsidRDefault="00490657" w:rsidP="00490657">
      <w:pPr>
        <w:spacing w:line="480" w:lineRule="auto"/>
        <w:jc w:val="center"/>
        <w:rPr>
          <w:rFonts w:ascii="Times New Roman" w:hAnsi="Times New Roman" w:cs="Times New Roman"/>
          <w:sz w:val="24"/>
          <w:szCs w:val="24"/>
        </w:rPr>
      </w:pPr>
      <w:proofErr w:type="gramStart"/>
      <w:r>
        <w:rPr>
          <w:rFonts w:ascii="Times New Roman" w:hAnsi="Times New Roman" w:cs="Times New Roman"/>
          <w:b/>
          <w:sz w:val="24"/>
          <w:szCs w:val="24"/>
        </w:rPr>
        <w:t>Table 3.</w:t>
      </w:r>
      <w:proofErr w:type="gramEnd"/>
      <w:r>
        <w:rPr>
          <w:rFonts w:ascii="Times New Roman" w:hAnsi="Times New Roman" w:cs="Times New Roman"/>
          <w:b/>
          <w:sz w:val="24"/>
          <w:szCs w:val="24"/>
        </w:rPr>
        <w:t xml:space="preserve"> </w:t>
      </w:r>
      <w:r>
        <w:rPr>
          <w:rFonts w:ascii="Times New Roman" w:hAnsi="Times New Roman" w:cs="Times New Roman"/>
          <w:sz w:val="24"/>
          <w:szCs w:val="24"/>
        </w:rPr>
        <w:t>Chemical Properties of GGBS</w:t>
      </w:r>
    </w:p>
    <w:tbl>
      <w:tblPr>
        <w:tblStyle w:val="TableGrid"/>
        <w:tblW w:w="0" w:type="auto"/>
        <w:tblInd w:w="108" w:type="dxa"/>
        <w:tblLayout w:type="fixed"/>
        <w:tblLook w:val="04A0"/>
      </w:tblPr>
      <w:tblGrid>
        <w:gridCol w:w="4188"/>
        <w:gridCol w:w="4884"/>
      </w:tblGrid>
      <w:tr w:rsidR="00490657" w:rsidTr="008D77BE">
        <w:trPr>
          <w:trHeight w:val="511"/>
        </w:trPr>
        <w:tc>
          <w:tcPr>
            <w:tcW w:w="4188"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Chemical Composition</w:t>
            </w:r>
          </w:p>
        </w:tc>
        <w:tc>
          <w:tcPr>
            <w:tcW w:w="4884"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Percentage %</w:t>
            </w:r>
          </w:p>
        </w:tc>
      </w:tr>
      <w:tr w:rsidR="00490657" w:rsidTr="008D77BE">
        <w:trPr>
          <w:trHeight w:val="503"/>
        </w:trPr>
        <w:tc>
          <w:tcPr>
            <w:tcW w:w="4188" w:type="dxa"/>
          </w:tcPr>
          <w:p w:rsidR="00490657" w:rsidRPr="000E45EB" w:rsidRDefault="00490657" w:rsidP="008D77BE">
            <w:pPr>
              <w:pStyle w:val="Default"/>
              <w:spacing w:line="360" w:lineRule="auto"/>
              <w:jc w:val="center"/>
              <w:rPr>
                <w:rFonts w:asciiTheme="minorHAnsi" w:hAnsiTheme="minorHAnsi"/>
              </w:rPr>
            </w:pPr>
            <w:proofErr w:type="spellStart"/>
            <w:r w:rsidRPr="000E45EB">
              <w:rPr>
                <w:rFonts w:asciiTheme="minorHAnsi" w:hAnsiTheme="minorHAnsi"/>
              </w:rPr>
              <w:t>CaO</w:t>
            </w:r>
            <w:proofErr w:type="spellEnd"/>
          </w:p>
        </w:tc>
        <w:tc>
          <w:tcPr>
            <w:tcW w:w="4884"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40%</w:t>
            </w:r>
          </w:p>
        </w:tc>
      </w:tr>
      <w:tr w:rsidR="00490657" w:rsidTr="008D77BE">
        <w:trPr>
          <w:trHeight w:val="523"/>
        </w:trPr>
        <w:tc>
          <w:tcPr>
            <w:tcW w:w="4188" w:type="dxa"/>
          </w:tcPr>
          <w:p w:rsidR="00490657" w:rsidRPr="00CE7A61" w:rsidRDefault="00490657" w:rsidP="008D77BE">
            <w:pPr>
              <w:pStyle w:val="Default"/>
              <w:spacing w:line="360" w:lineRule="auto"/>
              <w:jc w:val="center"/>
              <w:rPr>
                <w:rFonts w:asciiTheme="minorHAnsi" w:hAnsiTheme="minorHAnsi"/>
                <w:vertAlign w:val="subscript"/>
              </w:rPr>
            </w:pPr>
            <w:r w:rsidRPr="000E45EB">
              <w:rPr>
                <w:rFonts w:asciiTheme="minorHAnsi" w:hAnsiTheme="minorHAnsi"/>
              </w:rPr>
              <w:t>SiO</w:t>
            </w:r>
            <w:r>
              <w:rPr>
                <w:rFonts w:asciiTheme="minorHAnsi" w:hAnsiTheme="minorHAnsi"/>
                <w:vertAlign w:val="subscript"/>
              </w:rPr>
              <w:t>2</w:t>
            </w:r>
          </w:p>
        </w:tc>
        <w:tc>
          <w:tcPr>
            <w:tcW w:w="4884"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35%</w:t>
            </w:r>
          </w:p>
        </w:tc>
      </w:tr>
      <w:tr w:rsidR="00490657" w:rsidTr="008D77BE">
        <w:trPr>
          <w:trHeight w:val="515"/>
        </w:trPr>
        <w:tc>
          <w:tcPr>
            <w:tcW w:w="4188" w:type="dxa"/>
          </w:tcPr>
          <w:p w:rsidR="00490657" w:rsidRPr="00CE7A61" w:rsidRDefault="00490657" w:rsidP="008D77BE">
            <w:pPr>
              <w:pStyle w:val="Default"/>
              <w:spacing w:line="360" w:lineRule="auto"/>
              <w:jc w:val="center"/>
              <w:rPr>
                <w:rFonts w:asciiTheme="minorHAnsi" w:hAnsiTheme="minorHAnsi"/>
                <w:vertAlign w:val="subscript"/>
              </w:rPr>
            </w:pPr>
            <w:r>
              <w:rPr>
                <w:rFonts w:asciiTheme="minorHAnsi" w:hAnsiTheme="minorHAnsi"/>
              </w:rPr>
              <w:t>AI</w:t>
            </w:r>
            <w:r>
              <w:rPr>
                <w:rFonts w:asciiTheme="minorHAnsi" w:hAnsiTheme="minorHAnsi"/>
                <w:vertAlign w:val="subscript"/>
              </w:rPr>
              <w:t>2</w:t>
            </w:r>
            <w:r>
              <w:rPr>
                <w:rFonts w:asciiTheme="minorHAnsi" w:hAnsiTheme="minorHAnsi"/>
              </w:rPr>
              <w:t>O</w:t>
            </w:r>
            <w:r>
              <w:rPr>
                <w:rFonts w:asciiTheme="minorHAnsi" w:hAnsiTheme="minorHAnsi"/>
                <w:vertAlign w:val="subscript"/>
              </w:rPr>
              <w:t>3</w:t>
            </w:r>
          </w:p>
        </w:tc>
        <w:tc>
          <w:tcPr>
            <w:tcW w:w="4884"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10%</w:t>
            </w:r>
          </w:p>
        </w:tc>
      </w:tr>
      <w:tr w:rsidR="00490657" w:rsidTr="008D77BE">
        <w:trPr>
          <w:trHeight w:val="662"/>
        </w:trPr>
        <w:tc>
          <w:tcPr>
            <w:tcW w:w="4188" w:type="dxa"/>
          </w:tcPr>
          <w:p w:rsidR="00490657" w:rsidRPr="000E45EB" w:rsidRDefault="00490657" w:rsidP="008D77BE">
            <w:pPr>
              <w:pStyle w:val="Default"/>
              <w:spacing w:line="360" w:lineRule="auto"/>
              <w:jc w:val="center"/>
              <w:rPr>
                <w:rFonts w:asciiTheme="minorHAnsi" w:hAnsiTheme="minorHAnsi"/>
              </w:rPr>
            </w:pPr>
            <w:proofErr w:type="spellStart"/>
            <w:r w:rsidRPr="000E45EB">
              <w:rPr>
                <w:rFonts w:asciiTheme="minorHAnsi" w:hAnsiTheme="minorHAnsi"/>
              </w:rPr>
              <w:t>MgO</w:t>
            </w:r>
            <w:proofErr w:type="spellEnd"/>
          </w:p>
        </w:tc>
        <w:tc>
          <w:tcPr>
            <w:tcW w:w="4884" w:type="dxa"/>
          </w:tcPr>
          <w:p w:rsidR="00490657" w:rsidRPr="000E45EB" w:rsidRDefault="00490657" w:rsidP="008D77BE">
            <w:pPr>
              <w:pStyle w:val="Default"/>
              <w:spacing w:line="360" w:lineRule="auto"/>
              <w:jc w:val="center"/>
              <w:rPr>
                <w:rFonts w:asciiTheme="minorHAnsi" w:hAnsiTheme="minorHAnsi"/>
              </w:rPr>
            </w:pPr>
            <w:r w:rsidRPr="000E45EB">
              <w:rPr>
                <w:rFonts w:asciiTheme="minorHAnsi" w:hAnsiTheme="minorHAnsi"/>
              </w:rPr>
              <w:t>8%</w:t>
            </w:r>
          </w:p>
        </w:tc>
      </w:tr>
    </w:tbl>
    <w:tbl>
      <w:tblPr>
        <w:tblStyle w:val="TableGrid"/>
        <w:tblpPr w:leftFromText="180" w:rightFromText="180" w:vertAnchor="text" w:horzAnchor="margin" w:tblpXSpec="center" w:tblpY="899"/>
        <w:tblW w:w="0" w:type="auto"/>
        <w:tblLook w:val="04A0"/>
      </w:tblPr>
      <w:tblGrid>
        <w:gridCol w:w="4605"/>
        <w:gridCol w:w="4434"/>
      </w:tblGrid>
      <w:tr w:rsidR="00490657" w:rsidTr="008D77BE">
        <w:trPr>
          <w:trHeight w:val="560"/>
        </w:trPr>
        <w:tc>
          <w:tcPr>
            <w:tcW w:w="4605"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Characteristics</w:t>
            </w:r>
          </w:p>
        </w:tc>
        <w:tc>
          <w:tcPr>
            <w:tcW w:w="4434"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Test Results</w:t>
            </w:r>
          </w:p>
        </w:tc>
      </w:tr>
      <w:tr w:rsidR="00490657" w:rsidTr="008D77BE">
        <w:trPr>
          <w:trHeight w:val="568"/>
        </w:trPr>
        <w:tc>
          <w:tcPr>
            <w:tcW w:w="4605"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Specific Gravity</w:t>
            </w:r>
          </w:p>
        </w:tc>
        <w:tc>
          <w:tcPr>
            <w:tcW w:w="4434"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2.83</w:t>
            </w:r>
          </w:p>
        </w:tc>
      </w:tr>
      <w:tr w:rsidR="00490657" w:rsidTr="008D77BE">
        <w:trPr>
          <w:trHeight w:val="548"/>
        </w:trPr>
        <w:tc>
          <w:tcPr>
            <w:tcW w:w="4605"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proofErr w:type="spellStart"/>
            <w:r w:rsidRPr="00332B2E">
              <w:rPr>
                <w:rFonts w:ascii="Calibri" w:hAnsi="Calibri" w:cs="Arial"/>
                <w:color w:val="000000"/>
                <w:kern w:val="24"/>
                <w:lang w:val="en-US"/>
              </w:rPr>
              <w:t>Colour</w:t>
            </w:r>
            <w:proofErr w:type="spellEnd"/>
          </w:p>
        </w:tc>
        <w:tc>
          <w:tcPr>
            <w:tcW w:w="4434"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Dull White</w:t>
            </w:r>
          </w:p>
        </w:tc>
      </w:tr>
      <w:tr w:rsidR="00490657" w:rsidTr="008D77BE">
        <w:trPr>
          <w:trHeight w:val="557"/>
        </w:trPr>
        <w:tc>
          <w:tcPr>
            <w:tcW w:w="4605"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Standard Consistency</w:t>
            </w:r>
          </w:p>
        </w:tc>
        <w:tc>
          <w:tcPr>
            <w:tcW w:w="4434"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36%</w:t>
            </w:r>
          </w:p>
        </w:tc>
      </w:tr>
      <w:tr w:rsidR="00490657" w:rsidTr="008D77BE">
        <w:trPr>
          <w:trHeight w:val="551"/>
        </w:trPr>
        <w:tc>
          <w:tcPr>
            <w:tcW w:w="4605"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rPr>
            </w:pPr>
            <w:r w:rsidRPr="00332B2E">
              <w:rPr>
                <w:rFonts w:ascii="Calibri" w:hAnsi="Calibri" w:cs="Arial"/>
                <w:color w:val="000000"/>
                <w:kern w:val="24"/>
                <w:lang w:val="en-US"/>
              </w:rPr>
              <w:t>Fineness</w:t>
            </w:r>
          </w:p>
        </w:tc>
        <w:tc>
          <w:tcPr>
            <w:tcW w:w="4434" w:type="dxa"/>
            <w:vAlign w:val="center"/>
          </w:tcPr>
          <w:p w:rsidR="00490657" w:rsidRPr="00332B2E" w:rsidRDefault="00490657" w:rsidP="008D77BE">
            <w:pPr>
              <w:pStyle w:val="NormalWeb"/>
              <w:spacing w:before="0" w:beforeAutospacing="0" w:after="0" w:afterAutospacing="0" w:line="360" w:lineRule="auto"/>
              <w:jc w:val="center"/>
              <w:rPr>
                <w:rFonts w:ascii="Arial" w:hAnsi="Arial" w:cs="Arial"/>
                <w:i/>
              </w:rPr>
            </w:pPr>
            <w:r w:rsidRPr="00332B2E">
              <w:rPr>
                <w:rFonts w:ascii="Calibri" w:hAnsi="Calibri" w:cs="Arial"/>
                <w:i/>
                <w:color w:val="000000"/>
                <w:kern w:val="24"/>
                <w:lang w:val="en-US"/>
              </w:rPr>
              <w:t>2.86</w:t>
            </w:r>
          </w:p>
        </w:tc>
      </w:tr>
    </w:tbl>
    <w:p w:rsidR="00490657" w:rsidRDefault="00490657" w:rsidP="00490657">
      <w:pPr>
        <w:spacing w:line="360" w:lineRule="auto"/>
        <w:jc w:val="center"/>
        <w:rPr>
          <w:rFonts w:ascii="Times New Roman" w:hAnsi="Times New Roman" w:cs="Times New Roman"/>
          <w:b/>
          <w:bCs/>
          <w:sz w:val="24"/>
          <w:szCs w:val="24"/>
        </w:rPr>
      </w:pPr>
    </w:p>
    <w:p w:rsidR="00490657" w:rsidRPr="006B2322" w:rsidRDefault="00490657" w:rsidP="00490657">
      <w:pPr>
        <w:spacing w:line="360" w:lineRule="auto"/>
        <w:jc w:val="center"/>
        <w:rPr>
          <w:rFonts w:ascii="Times New Roman" w:hAnsi="Times New Roman" w:cs="Times New Roman"/>
          <w:bCs/>
          <w:sz w:val="24"/>
          <w:szCs w:val="24"/>
        </w:rPr>
      </w:pPr>
      <w:proofErr w:type="gramStart"/>
      <w:r>
        <w:rPr>
          <w:rFonts w:ascii="Times New Roman" w:hAnsi="Times New Roman" w:cs="Times New Roman"/>
          <w:b/>
          <w:bCs/>
          <w:sz w:val="24"/>
          <w:szCs w:val="24"/>
        </w:rPr>
        <w:lastRenderedPageBreak/>
        <w:t>Table 4.</w:t>
      </w:r>
      <w:proofErr w:type="gramEnd"/>
      <w:r>
        <w:rPr>
          <w:rFonts w:ascii="Times New Roman" w:hAnsi="Times New Roman" w:cs="Times New Roman"/>
          <w:b/>
          <w:bCs/>
          <w:sz w:val="24"/>
          <w:szCs w:val="24"/>
        </w:rPr>
        <w:t xml:space="preserve"> </w:t>
      </w:r>
      <w:r w:rsidRPr="006B2322">
        <w:rPr>
          <w:rFonts w:ascii="Times New Roman" w:hAnsi="Times New Roman" w:cs="Times New Roman"/>
          <w:bCs/>
          <w:sz w:val="24"/>
          <w:szCs w:val="24"/>
        </w:rPr>
        <w:t>Physical Properties of GGBS</w:t>
      </w:r>
    </w:p>
    <w:p w:rsidR="00490657" w:rsidRDefault="00490657" w:rsidP="00490657">
      <w:pPr>
        <w:spacing w:after="0" w:line="480" w:lineRule="auto"/>
        <w:rPr>
          <w:rFonts w:ascii="Times New Roman" w:hAnsi="Times New Roman" w:cs="Times New Roman"/>
          <w:b/>
          <w:bCs/>
          <w:sz w:val="28"/>
          <w:szCs w:val="28"/>
        </w:rPr>
      </w:pPr>
    </w:p>
    <w:p w:rsidR="00490657" w:rsidRDefault="00490657" w:rsidP="00490657">
      <w:pPr>
        <w:spacing w:after="0" w:line="480" w:lineRule="auto"/>
        <w:rPr>
          <w:rFonts w:ascii="Times New Roman" w:hAnsi="Times New Roman" w:cs="Times New Roman"/>
          <w:b/>
          <w:bCs/>
          <w:sz w:val="28"/>
          <w:szCs w:val="28"/>
        </w:rPr>
      </w:pPr>
    </w:p>
    <w:p w:rsidR="00490657" w:rsidRDefault="00490657" w:rsidP="00490657">
      <w:pPr>
        <w:spacing w:after="0" w:line="480" w:lineRule="auto"/>
        <w:rPr>
          <w:rFonts w:ascii="Times New Roman" w:hAnsi="Times New Roman" w:cs="Times New Roman"/>
          <w:b/>
          <w:bCs/>
          <w:sz w:val="28"/>
          <w:szCs w:val="28"/>
        </w:rPr>
      </w:pPr>
      <w:r w:rsidRPr="00332B2E">
        <w:rPr>
          <w:rFonts w:ascii="Times New Roman" w:hAnsi="Times New Roman" w:cs="Times New Roman"/>
          <w:b/>
          <w:bCs/>
          <w:sz w:val="28"/>
          <w:szCs w:val="28"/>
        </w:rPr>
        <w:t>4.1.5</w:t>
      </w:r>
      <w:r w:rsidR="00244F13">
        <w:rPr>
          <w:rFonts w:ascii="Times New Roman" w:hAnsi="Times New Roman" w:cs="Times New Roman"/>
          <w:b/>
          <w:bCs/>
          <w:sz w:val="28"/>
          <w:szCs w:val="28"/>
        </w:rPr>
        <w:t>.</w:t>
      </w:r>
      <w:r>
        <w:rPr>
          <w:rFonts w:ascii="Times New Roman" w:hAnsi="Times New Roman" w:cs="Times New Roman"/>
          <w:b/>
          <w:bCs/>
          <w:sz w:val="28"/>
          <w:szCs w:val="28"/>
        </w:rPr>
        <w:t xml:space="preserve"> RHA (Rice Husk Ash)</w:t>
      </w:r>
    </w:p>
    <w:p w:rsidR="00490657" w:rsidRDefault="00490657" w:rsidP="004906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Rice Husk Ash used in this study is also obtained from Nanda Construction Limited, Karnataka. Chemi</w:t>
      </w:r>
      <w:r w:rsidRPr="00332B2E">
        <w:rPr>
          <w:rFonts w:ascii="Times New Roman" w:hAnsi="Times New Roman" w:cs="Times New Roman"/>
          <w:sz w:val="24"/>
          <w:szCs w:val="24"/>
        </w:rPr>
        <w:t>cal analysis</w:t>
      </w:r>
      <w:r>
        <w:rPr>
          <w:rFonts w:ascii="Times New Roman" w:hAnsi="Times New Roman" w:cs="Times New Roman"/>
          <w:sz w:val="24"/>
          <w:szCs w:val="24"/>
        </w:rPr>
        <w:t xml:space="preserve"> of RHA is summarized in Table 5</w:t>
      </w:r>
      <w:r w:rsidRPr="00332B2E">
        <w:rPr>
          <w:rFonts w:ascii="Times New Roman" w:hAnsi="Times New Roman" w:cs="Times New Roman"/>
          <w:sz w:val="24"/>
          <w:szCs w:val="24"/>
        </w:rPr>
        <w:t xml:space="preserve"> </w:t>
      </w:r>
    </w:p>
    <w:p w:rsidR="00490657" w:rsidRDefault="00490657" w:rsidP="00490657">
      <w:pPr>
        <w:spacing w:after="0" w:line="480" w:lineRule="auto"/>
        <w:jc w:val="center"/>
        <w:rPr>
          <w:rFonts w:ascii="Times New Roman" w:hAnsi="Times New Roman" w:cs="Times New Roman"/>
          <w:b/>
          <w:sz w:val="24"/>
          <w:szCs w:val="24"/>
        </w:rPr>
      </w:pPr>
    </w:p>
    <w:p w:rsidR="00490657" w:rsidRPr="006B2322" w:rsidRDefault="00490657" w:rsidP="00490657">
      <w:pPr>
        <w:spacing w:after="0" w:line="480" w:lineRule="auto"/>
        <w:jc w:val="center"/>
        <w:rPr>
          <w:rFonts w:ascii="Times New Roman" w:hAnsi="Times New Roman" w:cs="Times New Roman"/>
          <w:bCs/>
          <w:sz w:val="24"/>
          <w:szCs w:val="24"/>
        </w:rPr>
      </w:pPr>
      <w:proofErr w:type="gramStart"/>
      <w:r w:rsidRPr="006B2322">
        <w:rPr>
          <w:rFonts w:ascii="Times New Roman" w:hAnsi="Times New Roman" w:cs="Times New Roman"/>
          <w:b/>
          <w:sz w:val="24"/>
          <w:szCs w:val="24"/>
        </w:rPr>
        <w:t>Table 5</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Chemical Composition of RHA</w:t>
      </w:r>
    </w:p>
    <w:tbl>
      <w:tblPr>
        <w:tblStyle w:val="TableGrid"/>
        <w:tblW w:w="0" w:type="auto"/>
        <w:tblLook w:val="04A0"/>
      </w:tblPr>
      <w:tblGrid>
        <w:gridCol w:w="4621"/>
        <w:gridCol w:w="4621"/>
      </w:tblGrid>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proofErr w:type="spellStart"/>
            <w:r w:rsidRPr="00332B2E">
              <w:rPr>
                <w:color w:val="000000"/>
                <w:kern w:val="24"/>
                <w:lang w:val="en-US"/>
              </w:rPr>
              <w:t>Consituents</w:t>
            </w:r>
            <w:proofErr w:type="spellEnd"/>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lang w:val="en-US"/>
              </w:rPr>
              <w:t>Percentage</w:t>
            </w:r>
            <w:r w:rsidRPr="00332B2E">
              <w:rPr>
                <w:rFonts w:eastAsia="Calibri"/>
                <w:b/>
                <w:bCs/>
                <w:color w:val="000000"/>
                <w:kern w:val="24"/>
                <w:lang w:val="en-US"/>
              </w:rPr>
              <w:t xml:space="preserve"> </w:t>
            </w:r>
            <w:r w:rsidRPr="00332B2E">
              <w:rPr>
                <w:rFonts w:eastAsia="Calibri"/>
                <w:bCs/>
                <w:color w:val="000000"/>
                <w:kern w:val="24"/>
                <w:lang w:val="en-US"/>
              </w:rPr>
              <w:t>%</w:t>
            </w:r>
          </w:p>
        </w:tc>
      </w:tr>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rPr>
              <w:t>Silicon dioxide</w:t>
            </w:r>
            <w:r>
              <w:rPr>
                <w:color w:val="000000"/>
                <w:kern w:val="24"/>
              </w:rPr>
              <w:t xml:space="preserve"> (SiO</w:t>
            </w:r>
            <w:r>
              <w:rPr>
                <w:color w:val="000000"/>
                <w:kern w:val="24"/>
                <w:vertAlign w:val="subscript"/>
              </w:rPr>
              <w:t>2</w:t>
            </w:r>
            <w:r w:rsidRPr="00332B2E">
              <w:rPr>
                <w:color w:val="000000"/>
                <w:kern w:val="24"/>
              </w:rPr>
              <w:t>)</w:t>
            </w:r>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lang w:val="en-US"/>
              </w:rPr>
              <w:t>91.2</w:t>
            </w:r>
          </w:p>
        </w:tc>
      </w:tr>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r>
              <w:rPr>
                <w:color w:val="000000"/>
                <w:kern w:val="24"/>
              </w:rPr>
              <w:t>Aluminium oxide (Al</w:t>
            </w:r>
            <w:r>
              <w:rPr>
                <w:color w:val="000000"/>
                <w:kern w:val="24"/>
                <w:vertAlign w:val="subscript"/>
              </w:rPr>
              <w:t>2</w:t>
            </w:r>
            <w:r>
              <w:rPr>
                <w:color w:val="000000"/>
                <w:kern w:val="24"/>
              </w:rPr>
              <w:t>O</w:t>
            </w:r>
            <w:r>
              <w:rPr>
                <w:color w:val="000000"/>
                <w:kern w:val="24"/>
                <w:vertAlign w:val="subscript"/>
              </w:rPr>
              <w:t>3</w:t>
            </w:r>
            <w:r w:rsidRPr="00332B2E">
              <w:rPr>
                <w:color w:val="000000"/>
                <w:kern w:val="24"/>
              </w:rPr>
              <w:t>)</w:t>
            </w:r>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lang w:val="en-US"/>
              </w:rPr>
              <w:t>0.94</w:t>
            </w:r>
          </w:p>
        </w:tc>
      </w:tr>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rPr>
              <w:t>Magnesium oxide</w:t>
            </w:r>
            <w:r>
              <w:rPr>
                <w:color w:val="000000"/>
                <w:kern w:val="24"/>
              </w:rPr>
              <w:t xml:space="preserve"> </w:t>
            </w:r>
            <w:r w:rsidRPr="00332B2E">
              <w:rPr>
                <w:color w:val="000000"/>
                <w:kern w:val="24"/>
              </w:rPr>
              <w:t>(</w:t>
            </w:r>
            <w:proofErr w:type="spellStart"/>
            <w:r w:rsidRPr="00332B2E">
              <w:rPr>
                <w:color w:val="000000"/>
                <w:kern w:val="24"/>
              </w:rPr>
              <w:t>MgO</w:t>
            </w:r>
            <w:proofErr w:type="spellEnd"/>
            <w:r w:rsidRPr="00332B2E">
              <w:rPr>
                <w:color w:val="000000"/>
                <w:kern w:val="24"/>
              </w:rPr>
              <w:t>)</w:t>
            </w:r>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rFonts w:eastAsia="Calibri"/>
                <w:color w:val="000000"/>
                <w:kern w:val="24"/>
                <w:lang w:val="en-US"/>
              </w:rPr>
              <w:t>0.88</w:t>
            </w:r>
          </w:p>
        </w:tc>
      </w:tr>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rPr>
              <w:t>Calcium oxide</w:t>
            </w:r>
            <w:r>
              <w:rPr>
                <w:color w:val="000000"/>
                <w:kern w:val="24"/>
              </w:rPr>
              <w:t xml:space="preserve"> </w:t>
            </w:r>
            <w:r w:rsidRPr="00332B2E">
              <w:rPr>
                <w:color w:val="000000"/>
                <w:kern w:val="24"/>
              </w:rPr>
              <w:t>(</w:t>
            </w:r>
            <w:proofErr w:type="spellStart"/>
            <w:r w:rsidRPr="00332B2E">
              <w:rPr>
                <w:color w:val="000000"/>
                <w:kern w:val="24"/>
              </w:rPr>
              <w:t>CaO</w:t>
            </w:r>
            <w:proofErr w:type="spellEnd"/>
            <w:r w:rsidRPr="00332B2E">
              <w:rPr>
                <w:color w:val="000000"/>
                <w:kern w:val="24"/>
              </w:rPr>
              <w:t>)</w:t>
            </w:r>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color w:val="000000"/>
                <w:kern w:val="24"/>
                <w:lang w:val="en-US"/>
              </w:rPr>
              <w:t>2.15</w:t>
            </w:r>
          </w:p>
        </w:tc>
      </w:tr>
      <w:tr w:rsidR="00490657" w:rsidTr="008D77BE">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rFonts w:eastAsia="Calibri"/>
                <w:color w:val="000000"/>
                <w:kern w:val="24"/>
                <w:lang w:val="en-US"/>
              </w:rPr>
              <w:t>Iron Oxide</w:t>
            </w:r>
            <w:r>
              <w:rPr>
                <w:rFonts w:eastAsia="Calibri"/>
                <w:color w:val="000000"/>
                <w:kern w:val="24"/>
                <w:lang w:val="en-US"/>
              </w:rPr>
              <w:t xml:space="preserve"> </w:t>
            </w:r>
            <w:r w:rsidRPr="00332B2E">
              <w:rPr>
                <w:rFonts w:eastAsia="Calibri"/>
                <w:color w:val="000000"/>
                <w:kern w:val="24"/>
                <w:lang w:val="en-US"/>
              </w:rPr>
              <w:t>(Fe2O3)</w:t>
            </w:r>
          </w:p>
        </w:tc>
        <w:tc>
          <w:tcPr>
            <w:tcW w:w="4621" w:type="dxa"/>
            <w:vAlign w:val="center"/>
          </w:tcPr>
          <w:p w:rsidR="00490657" w:rsidRPr="00332B2E" w:rsidRDefault="00490657" w:rsidP="008D77BE">
            <w:pPr>
              <w:pStyle w:val="NormalWeb"/>
              <w:spacing w:before="0" w:beforeAutospacing="0" w:after="0" w:afterAutospacing="0" w:line="480" w:lineRule="auto"/>
              <w:jc w:val="center"/>
            </w:pPr>
            <w:r w:rsidRPr="00332B2E">
              <w:rPr>
                <w:rFonts w:eastAsia="Calibri"/>
                <w:color w:val="000000"/>
                <w:kern w:val="24"/>
                <w:lang w:val="en-US"/>
              </w:rPr>
              <w:t>0.37</w:t>
            </w:r>
          </w:p>
        </w:tc>
      </w:tr>
    </w:tbl>
    <w:p w:rsidR="00490657" w:rsidRDefault="00490657" w:rsidP="00490657">
      <w:pPr>
        <w:spacing w:after="0" w:line="480" w:lineRule="auto"/>
        <w:rPr>
          <w:rFonts w:ascii="Times New Roman" w:hAnsi="Times New Roman" w:cs="Times New Roman"/>
          <w:b/>
          <w:bCs/>
          <w:sz w:val="32"/>
          <w:szCs w:val="32"/>
        </w:rPr>
      </w:pPr>
    </w:p>
    <w:p w:rsidR="00490657" w:rsidRDefault="00490657" w:rsidP="00490657">
      <w:pPr>
        <w:autoSpaceDE w:val="0"/>
        <w:autoSpaceDN w:val="0"/>
        <w:adjustRightInd w:val="0"/>
        <w:spacing w:after="0" w:line="480" w:lineRule="auto"/>
        <w:rPr>
          <w:rFonts w:ascii="Times New Roman" w:hAnsi="Times New Roman" w:cs="Times New Roman"/>
          <w:b/>
          <w:bCs/>
          <w:sz w:val="28"/>
          <w:szCs w:val="28"/>
          <w:lang w:val="en-GB"/>
        </w:rPr>
      </w:pPr>
    </w:p>
    <w:p w:rsidR="00490657" w:rsidRPr="00AB4A41" w:rsidRDefault="00490657" w:rsidP="00490657">
      <w:pPr>
        <w:autoSpaceDE w:val="0"/>
        <w:autoSpaceDN w:val="0"/>
        <w:adjustRightInd w:val="0"/>
        <w:spacing w:after="0" w:line="480" w:lineRule="auto"/>
        <w:rPr>
          <w:rFonts w:ascii="Times New Roman" w:hAnsi="Times New Roman" w:cs="Times New Roman"/>
          <w:b/>
          <w:bCs/>
          <w:sz w:val="28"/>
          <w:szCs w:val="28"/>
          <w:lang w:val="en-GB"/>
        </w:rPr>
      </w:pPr>
      <w:r w:rsidRPr="00AB4A41">
        <w:rPr>
          <w:rFonts w:ascii="Times New Roman" w:hAnsi="Times New Roman" w:cs="Times New Roman"/>
          <w:b/>
          <w:bCs/>
          <w:sz w:val="28"/>
          <w:szCs w:val="28"/>
          <w:lang w:val="en-GB"/>
        </w:rPr>
        <w:t>4.1.6</w:t>
      </w:r>
      <w:r>
        <w:rPr>
          <w:rFonts w:ascii="Times New Roman" w:hAnsi="Times New Roman" w:cs="Times New Roman"/>
          <w:b/>
          <w:bCs/>
          <w:sz w:val="28"/>
          <w:szCs w:val="28"/>
          <w:lang w:val="en-GB"/>
        </w:rPr>
        <w:t>. SUPER PLASTICIZER</w:t>
      </w:r>
      <w:r w:rsidRPr="00AB4A41">
        <w:rPr>
          <w:rFonts w:ascii="Times New Roman" w:hAnsi="Times New Roman" w:cs="Times New Roman"/>
          <w:b/>
          <w:bCs/>
          <w:sz w:val="28"/>
          <w:szCs w:val="28"/>
          <w:lang w:val="en-GB"/>
        </w:rPr>
        <w:t xml:space="preserve"> (SP)</w:t>
      </w:r>
    </w:p>
    <w:p w:rsidR="00490657" w:rsidRDefault="00490657" w:rsidP="00490657">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Super Plasticizer (SP) is a chemical compound which is mainly used in Self-Compacting Concrete to increase the workability, without using any additional water. Super plasticizer used in this present work is a commercially available brand, EUCOPLACANT 721 obtained from FOSROC Chemicals (India) Pvt. Ltd, Bangalore.</w:t>
      </w:r>
    </w:p>
    <w:p w:rsidR="00490657" w:rsidRPr="0016535F" w:rsidRDefault="00490657" w:rsidP="0016535F">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EUCOPLACANT 721 is an admixture in that acts both as a highly efficient plasticizer and Water Proofing Compound. It is commonly recommended in the use of water retaining structures such as dams, reservoirs, sewerage works etc.</w:t>
      </w:r>
    </w:p>
    <w:p w:rsidR="00490657" w:rsidRDefault="00490657" w:rsidP="00490657">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lastRenderedPageBreak/>
        <w:t>4.1.7. VISCOSITY MODIFYING AGENT</w:t>
      </w:r>
    </w:p>
    <w:p w:rsidR="00490657" w:rsidRPr="009E6C82" w:rsidRDefault="00490657" w:rsidP="0049065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Viscosity Modifying Agent in this study STRUCTRO 100 was obtained from FOSROC Chemicals (India) Pvt. Ltd, Bangalore. It is a PCE based admixture specially developed by altering the molecular structures, grafting other polymers onto the basic trunk polymer and blending with other additional polymers. It is required to match special adjustments such as setting time, high slump retention and high water reduction.</w:t>
      </w:r>
    </w:p>
    <w:p w:rsidR="00490657" w:rsidRDefault="00490657" w:rsidP="00490657">
      <w:pPr>
        <w:spacing w:after="0" w:line="480" w:lineRule="auto"/>
        <w:rPr>
          <w:rFonts w:ascii="Times New Roman" w:hAnsi="Times New Roman" w:cs="Times New Roman"/>
          <w:b/>
          <w:bCs/>
          <w:sz w:val="28"/>
          <w:szCs w:val="28"/>
        </w:rPr>
      </w:pPr>
    </w:p>
    <w:p w:rsidR="00490657" w:rsidRDefault="00490657" w:rsidP="00490657">
      <w:pPr>
        <w:spacing w:after="0" w:line="480" w:lineRule="auto"/>
        <w:rPr>
          <w:rFonts w:ascii="Times New Roman" w:hAnsi="Times New Roman" w:cs="Times New Roman"/>
          <w:b/>
          <w:bCs/>
          <w:sz w:val="28"/>
          <w:szCs w:val="28"/>
        </w:rPr>
      </w:pPr>
      <w:r w:rsidRPr="00D94A6C">
        <w:rPr>
          <w:rFonts w:ascii="Times New Roman" w:hAnsi="Times New Roman" w:cs="Times New Roman"/>
          <w:b/>
          <w:bCs/>
          <w:sz w:val="28"/>
          <w:szCs w:val="28"/>
        </w:rPr>
        <w:t>4.2</w:t>
      </w:r>
      <w:r>
        <w:rPr>
          <w:rFonts w:ascii="Times New Roman" w:hAnsi="Times New Roman" w:cs="Times New Roman"/>
          <w:b/>
          <w:bCs/>
          <w:sz w:val="28"/>
          <w:szCs w:val="28"/>
        </w:rPr>
        <w:t xml:space="preserve"> CONCTRETE MIX DESIGN</w:t>
      </w:r>
    </w:p>
    <w:p w:rsidR="00490657" w:rsidRDefault="00490657" w:rsidP="0049065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Mehta in 1997 reported that for obtaining concrete of certain desired performance characteristics, the first step is the selection of components, the second step is a process called mix design by which the right composition of components is determined. Mix proportions are determined for the desired Workability of fresh concrete and after it gets hardened, it should require strength, durability and surface finish. </w:t>
      </w:r>
    </w:p>
    <w:p w:rsidR="001B4443" w:rsidRDefault="001B4443" w:rsidP="00490657">
      <w:pPr>
        <w:spacing w:after="0" w:line="480" w:lineRule="auto"/>
        <w:jc w:val="both"/>
        <w:rPr>
          <w:rFonts w:ascii="Times New Roman" w:hAnsi="Times New Roman" w:cs="Times New Roman"/>
          <w:bCs/>
          <w:sz w:val="24"/>
          <w:szCs w:val="24"/>
        </w:rPr>
      </w:pPr>
    </w:p>
    <w:p w:rsidR="00490657" w:rsidRDefault="00490657" w:rsidP="0049065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 general SCC shows high fluidity during its fresh state, its ability to flow under its own weight and segregation resistance all helps in reducing the risk of honeycombs formed in the concrete as per </w:t>
      </w:r>
      <w:proofErr w:type="spellStart"/>
      <w:r>
        <w:rPr>
          <w:rFonts w:ascii="Times New Roman" w:hAnsi="Times New Roman" w:cs="Times New Roman"/>
          <w:bCs/>
          <w:sz w:val="24"/>
          <w:szCs w:val="24"/>
        </w:rPr>
        <w:t>Chai</w:t>
      </w:r>
      <w:proofErr w:type="spellEnd"/>
      <w:r>
        <w:rPr>
          <w:rFonts w:ascii="Times New Roman" w:hAnsi="Times New Roman" w:cs="Times New Roman"/>
          <w:bCs/>
          <w:sz w:val="24"/>
          <w:szCs w:val="24"/>
        </w:rPr>
        <w:t xml:space="preserve"> (1998). Due to these good properties, the Self-Compa</w:t>
      </w:r>
      <w:r w:rsidR="00244F13">
        <w:rPr>
          <w:rFonts w:ascii="Times New Roman" w:hAnsi="Times New Roman" w:cs="Times New Roman"/>
          <w:bCs/>
          <w:sz w:val="24"/>
          <w:szCs w:val="24"/>
        </w:rPr>
        <w:t>cting Concrete thus produced</w:t>
      </w:r>
      <w:r>
        <w:rPr>
          <w:rFonts w:ascii="Times New Roman" w:hAnsi="Times New Roman" w:cs="Times New Roman"/>
          <w:bCs/>
          <w:sz w:val="24"/>
          <w:szCs w:val="24"/>
        </w:rPr>
        <w:t xml:space="preserve"> greatly improve</w:t>
      </w:r>
      <w:r w:rsidR="00244F13">
        <w:rPr>
          <w:rFonts w:ascii="Times New Roman" w:hAnsi="Times New Roman" w:cs="Times New Roman"/>
          <w:bCs/>
          <w:sz w:val="24"/>
          <w:szCs w:val="24"/>
        </w:rPr>
        <w:t>s</w:t>
      </w:r>
      <w:r>
        <w:rPr>
          <w:rFonts w:ascii="Times New Roman" w:hAnsi="Times New Roman" w:cs="Times New Roman"/>
          <w:bCs/>
          <w:sz w:val="24"/>
          <w:szCs w:val="24"/>
        </w:rPr>
        <w:t xml:space="preserve"> the durability of reinforced concrete structures. In addition to these, Self-Compacting Concrete also helps in increasing the </w:t>
      </w:r>
      <w:r w:rsidR="00244F13">
        <w:rPr>
          <w:rFonts w:ascii="Times New Roman" w:hAnsi="Times New Roman" w:cs="Times New Roman"/>
          <w:bCs/>
          <w:sz w:val="24"/>
          <w:szCs w:val="24"/>
        </w:rPr>
        <w:t>strength during</w:t>
      </w:r>
      <w:r>
        <w:rPr>
          <w:rFonts w:ascii="Times New Roman" w:hAnsi="Times New Roman" w:cs="Times New Roman"/>
          <w:bCs/>
          <w:sz w:val="24"/>
          <w:szCs w:val="24"/>
        </w:rPr>
        <w:t xml:space="preserve"> compressive strength test and can also achieve other construction requirements because its production can be taken into consideration for the requirements of structural design.</w:t>
      </w:r>
    </w:p>
    <w:p w:rsidR="00490657" w:rsidRDefault="00490657" w:rsidP="00490657">
      <w:pPr>
        <w:autoSpaceDE w:val="0"/>
        <w:autoSpaceDN w:val="0"/>
        <w:adjustRightInd w:val="0"/>
        <w:spacing w:after="0" w:line="480" w:lineRule="auto"/>
        <w:jc w:val="both"/>
        <w:rPr>
          <w:rFonts w:ascii="Times New Roman" w:hAnsi="Times New Roman" w:cs="Times New Roman"/>
          <w:sz w:val="24"/>
          <w:szCs w:val="24"/>
          <w:lang w:val="en-GB"/>
        </w:rPr>
      </w:pPr>
      <w:r w:rsidRPr="001B59CD">
        <w:rPr>
          <w:rFonts w:ascii="Times New Roman" w:hAnsi="Times New Roman" w:cs="Times New Roman"/>
          <w:sz w:val="24"/>
          <w:szCs w:val="24"/>
          <w:lang w:val="en-GB"/>
        </w:rPr>
        <w:t>So far the proper mix design procedure to get the proportion of all the ingredients in the SCC is not standardised. No method specifi</w:t>
      </w:r>
      <w:r>
        <w:rPr>
          <w:rFonts w:ascii="Times New Roman" w:hAnsi="Times New Roman" w:cs="Times New Roman"/>
          <w:sz w:val="24"/>
          <w:szCs w:val="24"/>
          <w:lang w:val="en-GB"/>
        </w:rPr>
        <w:t>es the grade of concrete in SCC</w:t>
      </w:r>
      <w:r w:rsidRPr="001B59CD">
        <w:rPr>
          <w:rFonts w:ascii="Times New Roman" w:hAnsi="Times New Roman" w:cs="Times New Roman"/>
          <w:sz w:val="24"/>
          <w:szCs w:val="24"/>
          <w:lang w:val="en-GB"/>
        </w:rPr>
        <w:t xml:space="preserve"> except the Nan Su method. The limitation of Nan Su method </w:t>
      </w:r>
      <w:proofErr w:type="gramStart"/>
      <w:r w:rsidRPr="001B59CD">
        <w:rPr>
          <w:rFonts w:ascii="Times New Roman" w:hAnsi="Times New Roman" w:cs="Times New Roman"/>
          <w:sz w:val="24"/>
          <w:szCs w:val="24"/>
          <w:lang w:val="en-GB"/>
        </w:rPr>
        <w:t>is,</w:t>
      </w:r>
      <w:proofErr w:type="gramEnd"/>
      <w:r w:rsidRPr="001B59CD">
        <w:rPr>
          <w:rFonts w:ascii="Times New Roman" w:hAnsi="Times New Roman" w:cs="Times New Roman"/>
          <w:sz w:val="24"/>
          <w:szCs w:val="24"/>
          <w:lang w:val="en-GB"/>
        </w:rPr>
        <w:t xml:space="preserve"> that it gives required mix proportions for the grades which are more than 20N/mm2. </w:t>
      </w:r>
    </w:p>
    <w:p w:rsidR="00152291" w:rsidRDefault="00152291" w:rsidP="00490657">
      <w:pPr>
        <w:autoSpaceDE w:val="0"/>
        <w:autoSpaceDN w:val="0"/>
        <w:adjustRightInd w:val="0"/>
        <w:spacing w:after="0" w:line="480" w:lineRule="auto"/>
        <w:jc w:val="both"/>
        <w:rPr>
          <w:rFonts w:ascii="Times New Roman" w:hAnsi="Times New Roman" w:cs="Times New Roman"/>
          <w:bCs/>
          <w:sz w:val="24"/>
          <w:szCs w:val="24"/>
        </w:rPr>
      </w:pPr>
    </w:p>
    <w:p w:rsidR="00490657" w:rsidRPr="00B13E83" w:rsidRDefault="00490657" w:rsidP="0049065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The standard mix design method of Self-Compacting Concrete was proposed by Japanese Mix Concrete Association in 1998 is a simplified version of Okamura (1995) method.</w:t>
      </w:r>
    </w:p>
    <w:p w:rsidR="00490657" w:rsidRDefault="00490657" w:rsidP="00490657">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Based on the above method Concrete was prepared </w:t>
      </w:r>
      <w:r w:rsidRPr="00D94A6C">
        <w:rPr>
          <w:rFonts w:ascii="Times New Roman" w:hAnsi="Times New Roman" w:cs="Times New Roman"/>
          <w:bCs/>
          <w:sz w:val="24"/>
          <w:szCs w:val="24"/>
          <w:lang w:val="en-US"/>
        </w:rPr>
        <w:t xml:space="preserve">by using ratio of </w:t>
      </w:r>
      <w:r>
        <w:rPr>
          <w:rFonts w:ascii="Times New Roman" w:hAnsi="Times New Roman" w:cs="Times New Roman"/>
          <w:bCs/>
          <w:sz w:val="24"/>
          <w:szCs w:val="24"/>
          <w:lang w:val="en-US"/>
        </w:rPr>
        <w:t>1:2.35:2.4 for M20 grade, 1:1.32:1.68</w:t>
      </w:r>
      <w:r w:rsidRPr="00D94A6C">
        <w:rPr>
          <w:rFonts w:ascii="Times New Roman" w:hAnsi="Times New Roman" w:cs="Times New Roman"/>
          <w:bCs/>
          <w:sz w:val="24"/>
          <w:szCs w:val="24"/>
          <w:lang w:val="en-US"/>
        </w:rPr>
        <w:t xml:space="preserve"> for M30 grad</w:t>
      </w:r>
      <w:r>
        <w:rPr>
          <w:rFonts w:ascii="Times New Roman" w:hAnsi="Times New Roman" w:cs="Times New Roman"/>
          <w:bCs/>
          <w:sz w:val="24"/>
          <w:szCs w:val="24"/>
          <w:lang w:val="en-US"/>
        </w:rPr>
        <w:t xml:space="preserve">e and 1:1.2:1.36 for M40 grade </w:t>
      </w:r>
      <w:r w:rsidRPr="00D94A6C">
        <w:rPr>
          <w:rFonts w:ascii="Times New Roman" w:hAnsi="Times New Roman" w:cs="Times New Roman"/>
          <w:bCs/>
          <w:sz w:val="24"/>
          <w:szCs w:val="24"/>
          <w:lang w:val="en-US"/>
        </w:rPr>
        <w:t>with</w:t>
      </w:r>
      <w:r>
        <w:rPr>
          <w:rFonts w:ascii="Times New Roman" w:hAnsi="Times New Roman" w:cs="Times New Roman"/>
          <w:bCs/>
          <w:sz w:val="24"/>
          <w:szCs w:val="24"/>
          <w:lang w:val="en-US"/>
        </w:rPr>
        <w:t xml:space="preserve"> water cement ratio of 0.42</w:t>
      </w:r>
      <w:r w:rsidRPr="00D94A6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The various mix design are given in table 6 and table 7.</w:t>
      </w:r>
    </w:p>
    <w:p w:rsidR="00490657" w:rsidRDefault="00490657" w:rsidP="00490657">
      <w:pPr>
        <w:spacing w:after="0" w:line="480" w:lineRule="auto"/>
        <w:jc w:val="both"/>
        <w:rPr>
          <w:rFonts w:ascii="Times New Roman" w:hAnsi="Times New Roman" w:cs="Times New Roman"/>
          <w:b/>
          <w:bCs/>
          <w:sz w:val="28"/>
          <w:szCs w:val="28"/>
          <w:lang w:val="en-US"/>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p w:rsidR="00490657" w:rsidRDefault="00490657" w:rsidP="00490657">
      <w:pPr>
        <w:autoSpaceDE w:val="0"/>
        <w:autoSpaceDN w:val="0"/>
        <w:adjustRightInd w:val="0"/>
        <w:spacing w:after="0" w:line="480" w:lineRule="auto"/>
        <w:ind w:firstLine="720"/>
        <w:jc w:val="center"/>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6535F" w:rsidRDefault="0016535F"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6535F" w:rsidRDefault="0016535F"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6535F" w:rsidRDefault="0016535F"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6535F" w:rsidRDefault="0016535F"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152291" w:rsidRDefault="00152291"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rPr>
          <w:rFonts w:ascii="Times New Roman" w:hAnsi="Times New Roman" w:cs="Times New Roman"/>
          <w:b/>
          <w:bCs/>
          <w:color w:val="000000"/>
          <w:sz w:val="24"/>
          <w:szCs w:val="24"/>
          <w:lang w:val="en-GB"/>
        </w:rPr>
      </w:pPr>
    </w:p>
    <w:p w:rsidR="00490657" w:rsidRPr="00B13E83" w:rsidRDefault="00490657" w:rsidP="00490657">
      <w:pPr>
        <w:autoSpaceDE w:val="0"/>
        <w:autoSpaceDN w:val="0"/>
        <w:adjustRightInd w:val="0"/>
        <w:spacing w:after="0" w:line="480" w:lineRule="auto"/>
        <w:ind w:firstLine="720"/>
        <w:rPr>
          <w:rFonts w:ascii="Times New Roman" w:hAnsi="Times New Roman" w:cs="Times New Roman"/>
          <w:bCs/>
          <w:color w:val="000000"/>
          <w:sz w:val="24"/>
          <w:szCs w:val="24"/>
          <w:lang w:val="en-GB"/>
        </w:rPr>
      </w:pPr>
      <w:r>
        <w:rPr>
          <w:rFonts w:ascii="Times New Roman" w:hAnsi="Times New Roman" w:cs="Times New Roman"/>
          <w:b/>
          <w:bCs/>
          <w:color w:val="000000"/>
          <w:sz w:val="24"/>
          <w:szCs w:val="24"/>
          <w:lang w:val="en-GB"/>
        </w:rPr>
        <w:lastRenderedPageBreak/>
        <w:t xml:space="preserve">                                   </w:t>
      </w:r>
      <w:proofErr w:type="gramStart"/>
      <w:r>
        <w:rPr>
          <w:rFonts w:ascii="Times New Roman" w:hAnsi="Times New Roman" w:cs="Times New Roman"/>
          <w:b/>
          <w:bCs/>
          <w:color w:val="000000"/>
          <w:sz w:val="24"/>
          <w:szCs w:val="24"/>
          <w:lang w:val="en-GB"/>
        </w:rPr>
        <w:t>Table 6.</w:t>
      </w:r>
      <w:proofErr w:type="gramEnd"/>
      <w:r>
        <w:rPr>
          <w:rFonts w:ascii="Times New Roman" w:hAnsi="Times New Roman" w:cs="Times New Roman"/>
          <w:bCs/>
          <w:color w:val="000000"/>
          <w:sz w:val="24"/>
          <w:szCs w:val="24"/>
          <w:lang w:val="en-GB"/>
        </w:rPr>
        <w:t xml:space="preserve"> Mix Design of SCC</w:t>
      </w:r>
    </w:p>
    <w:tbl>
      <w:tblPr>
        <w:tblStyle w:val="TableGrid"/>
        <w:tblW w:w="10065" w:type="dxa"/>
        <w:tblInd w:w="-318" w:type="dxa"/>
        <w:tblLayout w:type="fixed"/>
        <w:tblLook w:val="04A0"/>
      </w:tblPr>
      <w:tblGrid>
        <w:gridCol w:w="710"/>
        <w:gridCol w:w="1984"/>
        <w:gridCol w:w="851"/>
        <w:gridCol w:w="1134"/>
        <w:gridCol w:w="1134"/>
        <w:gridCol w:w="850"/>
        <w:gridCol w:w="851"/>
        <w:gridCol w:w="992"/>
        <w:gridCol w:w="709"/>
        <w:gridCol w:w="850"/>
      </w:tblGrid>
      <w:tr w:rsidR="00490657" w:rsidRPr="008453A3" w:rsidTr="008D77BE">
        <w:trPr>
          <w:trHeight w:val="1132"/>
        </w:trPr>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proofErr w:type="spellStart"/>
            <w:r w:rsidRPr="008453A3">
              <w:rPr>
                <w:color w:val="000000"/>
                <w:kern w:val="24"/>
                <w:sz w:val="20"/>
                <w:szCs w:val="20"/>
                <w:lang w:val="en-US"/>
              </w:rPr>
              <w:t>S.No</w:t>
            </w:r>
            <w:proofErr w:type="spellEnd"/>
            <w:r>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Mix designation</w:t>
            </w:r>
            <w:r w:rsidRPr="008453A3">
              <w:rPr>
                <w:rFonts w:eastAsia="Calibri"/>
                <w:color w:val="000000"/>
                <w:kern w:val="24"/>
                <w:sz w:val="20"/>
                <w:szCs w:val="20"/>
                <w:lang w:val="en-US"/>
              </w:rPr>
              <w:t xml:space="preserve"> </w:t>
            </w:r>
          </w:p>
        </w:tc>
        <w:tc>
          <w:tcPr>
            <w:tcW w:w="851" w:type="dxa"/>
            <w:vAlign w:val="center"/>
          </w:tcPr>
          <w:p w:rsidR="00490657"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Cement</w:t>
            </w:r>
          </w:p>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Kg/m</w:t>
            </w:r>
            <w:r>
              <w:rPr>
                <w:color w:val="000000"/>
                <w:kern w:val="24"/>
                <w:sz w:val="20"/>
                <w:szCs w:val="20"/>
                <w:vertAlign w:val="superscript"/>
                <w:lang w:val="en-US"/>
              </w:rPr>
              <w:t>3</w:t>
            </w:r>
            <w:r w:rsidRPr="008453A3">
              <w:rPr>
                <w:rFonts w:eastAsia="Calibri"/>
                <w:color w:val="000000"/>
                <w:kern w:val="24"/>
                <w:sz w:val="20"/>
                <w:szCs w:val="20"/>
                <w:lang w:val="en-US"/>
              </w:rPr>
              <w:t xml:space="preserve"> </w:t>
            </w:r>
          </w:p>
        </w:tc>
        <w:tc>
          <w:tcPr>
            <w:tcW w:w="1134" w:type="dxa"/>
            <w:vAlign w:val="center"/>
          </w:tcPr>
          <w:p w:rsidR="00490657"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Coarse Aggregate</w:t>
            </w:r>
          </w:p>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Kg/m</w:t>
            </w:r>
            <w:r>
              <w:rPr>
                <w:color w:val="000000"/>
                <w:kern w:val="24"/>
                <w:sz w:val="20"/>
                <w:szCs w:val="20"/>
                <w:vertAlign w:val="superscript"/>
                <w:lang w:val="en-US"/>
              </w:rPr>
              <w:t>3</w:t>
            </w:r>
            <w:r w:rsidRPr="008453A3">
              <w:rPr>
                <w:rFonts w:eastAsia="Calibri"/>
                <w:color w:val="000000"/>
                <w:kern w:val="24"/>
                <w:sz w:val="20"/>
                <w:szCs w:val="20"/>
                <w:lang w:val="en-US"/>
              </w:rPr>
              <w:t xml:space="preserve"> </w:t>
            </w:r>
          </w:p>
        </w:tc>
        <w:tc>
          <w:tcPr>
            <w:tcW w:w="1134" w:type="dxa"/>
            <w:vAlign w:val="center"/>
          </w:tcPr>
          <w:p w:rsidR="00490657" w:rsidRPr="00144E1D" w:rsidRDefault="00490657" w:rsidP="008D77BE">
            <w:pPr>
              <w:pStyle w:val="NormalWeb"/>
              <w:spacing w:after="0" w:line="360" w:lineRule="auto"/>
              <w:jc w:val="center"/>
              <w:rPr>
                <w:color w:val="000000"/>
                <w:kern w:val="24"/>
                <w:sz w:val="20"/>
                <w:szCs w:val="20"/>
                <w:lang w:val="en-US"/>
              </w:rPr>
            </w:pPr>
            <w:r>
              <w:rPr>
                <w:color w:val="000000"/>
                <w:kern w:val="24"/>
                <w:sz w:val="20"/>
                <w:szCs w:val="20"/>
                <w:lang w:val="en-US"/>
              </w:rPr>
              <w:t>Fine Aggregate Kg/m</w:t>
            </w:r>
            <w:r>
              <w:rPr>
                <w:color w:val="000000"/>
                <w:kern w:val="24"/>
                <w:sz w:val="20"/>
                <w:szCs w:val="20"/>
                <w:vertAlign w:val="superscript"/>
                <w:lang w:val="en-US"/>
              </w:rPr>
              <w:t>3</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after="0" w:line="360" w:lineRule="auto"/>
              <w:jc w:val="center"/>
              <w:rPr>
                <w:sz w:val="20"/>
                <w:szCs w:val="20"/>
              </w:rPr>
            </w:pPr>
            <w:r>
              <w:rPr>
                <w:color w:val="000000"/>
                <w:kern w:val="24"/>
                <w:sz w:val="20"/>
                <w:szCs w:val="20"/>
                <w:lang w:val="en-US"/>
              </w:rPr>
              <w:t>GGBS Kg/m</w:t>
            </w:r>
            <w:r>
              <w:rPr>
                <w:color w:val="000000"/>
                <w:kern w:val="24"/>
                <w:sz w:val="20"/>
                <w:szCs w:val="20"/>
                <w:vertAlign w:val="superscript"/>
                <w:lang w:val="en-US"/>
              </w:rPr>
              <w:t>3</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RHA Kg/m</w:t>
            </w:r>
            <w:r>
              <w:rPr>
                <w:color w:val="000000"/>
                <w:kern w:val="24"/>
                <w:sz w:val="20"/>
                <w:szCs w:val="20"/>
                <w:vertAlign w:val="superscript"/>
                <w:lang w:val="en-US"/>
              </w:rPr>
              <w:t>3</w:t>
            </w:r>
            <w:r w:rsidRPr="008453A3">
              <w:rPr>
                <w:rFonts w:eastAsia="Calibri"/>
                <w:color w:val="000000"/>
                <w:kern w:val="24"/>
                <w:sz w:val="20"/>
                <w:szCs w:val="20"/>
                <w:lang w:val="en-US"/>
              </w:rPr>
              <w:t xml:space="preserve"> </w:t>
            </w:r>
          </w:p>
        </w:tc>
        <w:tc>
          <w:tcPr>
            <w:tcW w:w="992" w:type="dxa"/>
          </w:tcPr>
          <w:p w:rsidR="00490657" w:rsidRDefault="00490657" w:rsidP="008D77BE">
            <w:pPr>
              <w:pStyle w:val="NormalWeb"/>
              <w:spacing w:before="0" w:beforeAutospacing="0" w:after="0" w:afterAutospacing="0" w:line="480" w:lineRule="auto"/>
              <w:jc w:val="center"/>
              <w:rPr>
                <w:color w:val="000000"/>
                <w:kern w:val="24"/>
                <w:sz w:val="20"/>
                <w:szCs w:val="20"/>
                <w:lang w:val="en-US"/>
              </w:rPr>
            </w:pPr>
          </w:p>
          <w:p w:rsidR="00490657" w:rsidRPr="00E2493B" w:rsidRDefault="00490657" w:rsidP="008D77BE">
            <w:pPr>
              <w:pStyle w:val="NormalWeb"/>
              <w:spacing w:before="0" w:beforeAutospacing="0" w:after="0" w:afterAutospacing="0" w:line="480" w:lineRule="auto"/>
              <w:jc w:val="center"/>
              <w:rPr>
                <w:color w:val="000000"/>
                <w:kern w:val="24"/>
                <w:sz w:val="20"/>
                <w:szCs w:val="20"/>
                <w:vertAlign w:val="superscript"/>
                <w:lang w:val="en-US"/>
              </w:rPr>
            </w:pPr>
            <w:r>
              <w:rPr>
                <w:color w:val="000000"/>
                <w:kern w:val="24"/>
                <w:sz w:val="20"/>
                <w:szCs w:val="20"/>
                <w:lang w:val="en-US"/>
              </w:rPr>
              <w:t>Water Kg/m</w:t>
            </w:r>
            <w:r>
              <w:rPr>
                <w:color w:val="000000"/>
                <w:kern w:val="24"/>
                <w:sz w:val="20"/>
                <w:szCs w:val="20"/>
                <w:vertAlign w:val="superscript"/>
                <w:lang w:val="en-US"/>
              </w:rPr>
              <w:t>3</w:t>
            </w:r>
          </w:p>
        </w:tc>
        <w:tc>
          <w:tcPr>
            <w:tcW w:w="709" w:type="dxa"/>
          </w:tcPr>
          <w:p w:rsidR="00490657" w:rsidRDefault="00490657" w:rsidP="008D77BE">
            <w:pPr>
              <w:pStyle w:val="NormalWeb"/>
              <w:spacing w:before="0" w:beforeAutospacing="0" w:after="0" w:afterAutospacing="0" w:line="360" w:lineRule="auto"/>
              <w:jc w:val="center"/>
              <w:rPr>
                <w:color w:val="000000"/>
                <w:kern w:val="24"/>
                <w:sz w:val="20"/>
                <w:szCs w:val="20"/>
                <w:lang w:val="en-US"/>
              </w:rPr>
            </w:pPr>
          </w:p>
          <w:p w:rsidR="00490657"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 xml:space="preserve">SP </w:t>
            </w:r>
          </w:p>
          <w:p w:rsidR="00490657" w:rsidRPr="00E2493B" w:rsidRDefault="00490657" w:rsidP="008D77BE">
            <w:pPr>
              <w:pStyle w:val="NormalWeb"/>
              <w:spacing w:before="0" w:beforeAutospacing="0" w:after="0" w:afterAutospacing="0" w:line="360" w:lineRule="auto"/>
              <w:jc w:val="center"/>
              <w:rPr>
                <w:color w:val="000000"/>
                <w:kern w:val="24"/>
                <w:sz w:val="20"/>
                <w:szCs w:val="20"/>
                <w:vertAlign w:val="superscript"/>
                <w:lang w:val="en-US"/>
              </w:rPr>
            </w:pPr>
            <w:r>
              <w:rPr>
                <w:color w:val="000000"/>
                <w:kern w:val="24"/>
                <w:sz w:val="20"/>
                <w:szCs w:val="20"/>
                <w:lang w:val="en-US"/>
              </w:rPr>
              <w:t>%</w:t>
            </w:r>
          </w:p>
        </w:tc>
        <w:tc>
          <w:tcPr>
            <w:tcW w:w="850" w:type="dxa"/>
          </w:tcPr>
          <w:p w:rsidR="00490657" w:rsidRDefault="00490657" w:rsidP="008D77BE">
            <w:pPr>
              <w:pStyle w:val="NormalWeb"/>
              <w:spacing w:before="0" w:beforeAutospacing="0" w:after="0" w:afterAutospacing="0" w:line="360" w:lineRule="auto"/>
              <w:jc w:val="center"/>
              <w:rPr>
                <w:color w:val="000000"/>
                <w:kern w:val="24"/>
                <w:sz w:val="20"/>
                <w:szCs w:val="20"/>
                <w:lang w:val="en-US"/>
              </w:rPr>
            </w:pPr>
          </w:p>
          <w:p w:rsidR="00490657" w:rsidRPr="00E2493B" w:rsidRDefault="00490657" w:rsidP="008D77BE">
            <w:pPr>
              <w:pStyle w:val="NormalWeb"/>
              <w:spacing w:before="0" w:beforeAutospacing="0" w:after="0" w:afterAutospacing="0" w:line="360" w:lineRule="auto"/>
              <w:jc w:val="center"/>
              <w:rPr>
                <w:color w:val="000000"/>
                <w:kern w:val="24"/>
                <w:sz w:val="20"/>
                <w:szCs w:val="20"/>
                <w:vertAlign w:val="superscript"/>
                <w:lang w:val="en-US"/>
              </w:rPr>
            </w:pPr>
            <w:r>
              <w:rPr>
                <w:color w:val="000000"/>
                <w:kern w:val="24"/>
                <w:sz w:val="20"/>
                <w:szCs w:val="20"/>
                <w:lang w:val="en-US"/>
              </w:rPr>
              <w:t>VMA %</w:t>
            </w:r>
          </w:p>
        </w:tc>
      </w:tr>
      <w:tr w:rsidR="00490657" w:rsidRPr="008453A3" w:rsidTr="008D77BE">
        <w:trPr>
          <w:trHeight w:val="173"/>
        </w:trPr>
        <w:tc>
          <w:tcPr>
            <w:tcW w:w="71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1.</w:t>
            </w:r>
          </w:p>
        </w:tc>
        <w:tc>
          <w:tcPr>
            <w:tcW w:w="198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M20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390</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936</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916</w:t>
            </w:r>
          </w:p>
        </w:tc>
        <w:tc>
          <w:tcPr>
            <w:tcW w:w="85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220</w:t>
            </w:r>
          </w:p>
        </w:tc>
        <w:tc>
          <w:tcPr>
            <w:tcW w:w="709"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0.68</w:t>
            </w:r>
          </w:p>
        </w:tc>
        <w:tc>
          <w:tcPr>
            <w:tcW w:w="850"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0.07</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w:t>
            </w:r>
          </w:p>
        </w:tc>
        <w:tc>
          <w:tcPr>
            <w:tcW w:w="198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M30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430</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695.92</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887.17</w:t>
            </w:r>
          </w:p>
        </w:tc>
        <w:tc>
          <w:tcPr>
            <w:tcW w:w="85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235</w:t>
            </w:r>
          </w:p>
        </w:tc>
        <w:tc>
          <w:tcPr>
            <w:tcW w:w="709"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0.84</w:t>
            </w:r>
          </w:p>
        </w:tc>
        <w:tc>
          <w:tcPr>
            <w:tcW w:w="850"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0.07</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3.</w:t>
            </w:r>
          </w:p>
        </w:tc>
        <w:tc>
          <w:tcPr>
            <w:tcW w:w="198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M40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475</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708.8</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812.8</w:t>
            </w:r>
          </w:p>
        </w:tc>
        <w:tc>
          <w:tcPr>
            <w:tcW w:w="850"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851"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215</w:t>
            </w:r>
          </w:p>
        </w:tc>
        <w:tc>
          <w:tcPr>
            <w:tcW w:w="709"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0.68</w:t>
            </w:r>
          </w:p>
        </w:tc>
        <w:tc>
          <w:tcPr>
            <w:tcW w:w="850"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0.07</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4</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M2</w:t>
            </w:r>
            <w:r w:rsidRPr="008453A3">
              <w:rPr>
                <w:color w:val="000000"/>
                <w:kern w:val="24"/>
                <w:sz w:val="20"/>
                <w:szCs w:val="20"/>
                <w:lang w:val="en-US"/>
              </w:rPr>
              <w:t>0GGBS20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391.12</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786.71</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848.55</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97.8</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226</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5</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M20GGBS30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342.3</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785.43</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850.53</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146.8</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226</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6</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M20GGBS40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294.6</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785.19</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849.52</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196.6</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224</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7</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0GGBS20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424.4</w:t>
            </w:r>
          </w:p>
        </w:tc>
        <w:tc>
          <w:tcPr>
            <w:tcW w:w="1134" w:type="dxa"/>
            <w:vAlign w:val="center"/>
          </w:tcPr>
          <w:p w:rsidR="00490657" w:rsidRPr="008453A3" w:rsidRDefault="00490657" w:rsidP="008D77BE">
            <w:pPr>
              <w:pStyle w:val="NormalWeb"/>
              <w:spacing w:before="0" w:beforeAutospacing="0" w:after="0" w:afterAutospacing="0" w:line="360" w:lineRule="auto"/>
              <w:jc w:val="both"/>
              <w:rPr>
                <w:color w:val="000000"/>
                <w:kern w:val="24"/>
                <w:sz w:val="20"/>
                <w:szCs w:val="20"/>
                <w:lang w:val="en-US"/>
              </w:rPr>
            </w:pPr>
            <w:r>
              <w:rPr>
                <w:color w:val="000000"/>
                <w:kern w:val="24"/>
                <w:sz w:val="20"/>
                <w:szCs w:val="20"/>
                <w:lang w:val="en-US"/>
              </w:rPr>
              <w:t xml:space="preserve">   698.2</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888.17</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106.2</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225</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8</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0GGBS30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372.3</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697.46</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887.9</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159.9</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229</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RPr="008453A3" w:rsidTr="008D77BE">
        <w:tc>
          <w:tcPr>
            <w:tcW w:w="71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9</w:t>
            </w:r>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198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0GGBS40</w:t>
            </w:r>
            <w:r w:rsidRPr="008453A3">
              <w:rPr>
                <w:rFonts w:eastAsia="Calibri"/>
                <w:color w:val="000000"/>
                <w:kern w:val="24"/>
                <w:sz w:val="20"/>
                <w:szCs w:val="20"/>
                <w:lang w:val="en-US"/>
              </w:rPr>
              <w:t xml:space="preserve"> </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319.80</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696.16</w:t>
            </w:r>
          </w:p>
        </w:tc>
        <w:tc>
          <w:tcPr>
            <w:tcW w:w="1134" w:type="dxa"/>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889.6</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213.2</w:t>
            </w:r>
          </w:p>
        </w:tc>
        <w:tc>
          <w:tcPr>
            <w:tcW w:w="851"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sz w:val="20"/>
                <w:szCs w:val="20"/>
              </w:rPr>
              <w:t>0</w:t>
            </w:r>
          </w:p>
        </w:tc>
        <w:tc>
          <w:tcPr>
            <w:tcW w:w="992" w:type="dxa"/>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226</w:t>
            </w:r>
          </w:p>
        </w:tc>
        <w:tc>
          <w:tcPr>
            <w:tcW w:w="70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850"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RPr="008453A3" w:rsidTr="008D77BE">
        <w:trPr>
          <w:trHeight w:val="422"/>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10</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0GGBS20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471.4</w:t>
            </w:r>
            <w:r w:rsidRPr="008453A3">
              <w:rPr>
                <w:rFonts w:ascii="Times New Roman" w:eastAsia="Calibri" w:hAnsi="Times New Roman" w:cs="Times New Roman"/>
                <w:color w:val="000000"/>
                <w:kern w:val="24"/>
                <w:sz w:val="20"/>
                <w:szCs w:val="20"/>
                <w:lang w:val="en-US" w:eastAsia="en-GB"/>
              </w:rPr>
              <w:t xml:space="preserve"> </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710.41</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813.85</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118.6</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219</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03"/>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11</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M40GGBS3</w:t>
            </w:r>
            <w:r w:rsidRPr="008453A3">
              <w:rPr>
                <w:rFonts w:ascii="Times New Roman" w:eastAsia="Times New Roman" w:hAnsi="Times New Roman" w:cs="Times New Roman"/>
                <w:color w:val="000000"/>
                <w:kern w:val="24"/>
                <w:sz w:val="20"/>
                <w:szCs w:val="20"/>
                <w:lang w:val="en-US" w:eastAsia="en-GB"/>
              </w:rPr>
              <w:t>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412.6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709.56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812.91</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177.4</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217</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79"/>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12</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0GGBS40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354.2</w:t>
            </w:r>
            <w:r w:rsidRPr="008453A3">
              <w:rPr>
                <w:rFonts w:ascii="Times New Roman" w:eastAsia="Calibri" w:hAnsi="Times New Roman" w:cs="Times New Roman"/>
                <w:color w:val="000000"/>
                <w:kern w:val="24"/>
                <w:sz w:val="20"/>
                <w:szCs w:val="20"/>
                <w:lang w:val="en-US" w:eastAsia="en-GB"/>
              </w:rPr>
              <w:t xml:space="preserve"> </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708.9</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814.17</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235.8</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220</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2"/>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13</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342.1</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785.45</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849.6</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122.25</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25.25</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222</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8"/>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14</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M20GGBS30RHA10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344.6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786.34</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850.1</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98.14</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49.50</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224</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25"/>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15</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M20GGBS30RHA15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343</w:t>
            </w:r>
            <w:r w:rsidRPr="006405E7">
              <w:rPr>
                <w:color w:val="000000"/>
                <w:kern w:val="24"/>
                <w:sz w:val="20"/>
                <w:szCs w:val="20"/>
                <w:lang w:val="en-US"/>
              </w:rPr>
              <w:t>.</w:t>
            </w:r>
            <w:r>
              <w:rPr>
                <w:color w:val="000000"/>
                <w:kern w:val="24"/>
                <w:sz w:val="20"/>
                <w:szCs w:val="20"/>
                <w:lang w:val="en-US"/>
              </w:rPr>
              <w:t>8</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784.85</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848.9</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73.75</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73.45</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223</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7"/>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16</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M20GGBS30RHA20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342</w:t>
            </w:r>
            <w:r w:rsidRPr="006405E7">
              <w:rPr>
                <w:color w:val="000000"/>
                <w:kern w:val="24"/>
                <w:sz w:val="20"/>
                <w:szCs w:val="20"/>
                <w:lang w:val="en-US"/>
              </w:rPr>
              <w:t>.</w:t>
            </w:r>
            <w:r>
              <w:rPr>
                <w:color w:val="000000"/>
                <w:kern w:val="24"/>
                <w:sz w:val="20"/>
                <w:szCs w:val="20"/>
                <w:lang w:val="en-US"/>
              </w:rPr>
              <w:t>5</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785.76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847.6</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79.50</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98.28</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225</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31"/>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17</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374.2</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696.76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889.1</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132.9</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22.65</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227</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07"/>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18</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M30</w:t>
            </w:r>
            <w:r w:rsidRPr="008453A3">
              <w:rPr>
                <w:rFonts w:ascii="Times New Roman" w:eastAsia="Times New Roman" w:hAnsi="Times New Roman" w:cs="Times New Roman"/>
                <w:color w:val="000000"/>
                <w:kern w:val="24"/>
                <w:sz w:val="20"/>
                <w:szCs w:val="20"/>
                <w:lang w:val="en-US" w:eastAsia="en-GB"/>
              </w:rPr>
              <w:t>GGBS30RHA10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473</w:t>
            </w:r>
            <w:r w:rsidRPr="002132BF">
              <w:rPr>
                <w:color w:val="000000"/>
                <w:kern w:val="24"/>
                <w:sz w:val="20"/>
                <w:szCs w:val="20"/>
                <w:lang w:val="en-US"/>
              </w:rPr>
              <w:t>.</w:t>
            </w:r>
            <w:r>
              <w:rPr>
                <w:color w:val="000000"/>
                <w:kern w:val="24"/>
                <w:sz w:val="20"/>
                <w:szCs w:val="20"/>
                <w:lang w:val="en-US"/>
              </w:rPr>
              <w:t>9</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697.98</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888.44</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107.12</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36.6</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228</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08"/>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19</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0GGBS30RHA15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474.1</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696.75</w:t>
            </w:r>
          </w:p>
        </w:tc>
        <w:tc>
          <w:tcPr>
            <w:tcW w:w="1134" w:type="dxa"/>
            <w:vAlign w:val="center"/>
            <w:hideMark/>
          </w:tcPr>
          <w:p w:rsidR="00490657" w:rsidRPr="008453A3" w:rsidRDefault="00490657" w:rsidP="008D77BE">
            <w:pPr>
              <w:pStyle w:val="NormalWeb"/>
              <w:spacing w:before="0" w:beforeAutospacing="0" w:after="0" w:afterAutospacing="0" w:line="360" w:lineRule="auto"/>
              <w:jc w:val="both"/>
              <w:rPr>
                <w:color w:val="000000"/>
                <w:kern w:val="24"/>
                <w:sz w:val="20"/>
                <w:szCs w:val="20"/>
                <w:lang w:val="en-US"/>
              </w:rPr>
            </w:pPr>
            <w:r>
              <w:rPr>
                <w:color w:val="000000"/>
                <w:kern w:val="24"/>
                <w:sz w:val="20"/>
                <w:szCs w:val="20"/>
                <w:lang w:val="en-US"/>
              </w:rPr>
              <w:t xml:space="preserve">   890.36</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79.95</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53.14</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226</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29"/>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20</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0GGBS30RHA20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color w:val="000000"/>
                <w:kern w:val="24"/>
                <w:sz w:val="20"/>
                <w:szCs w:val="20"/>
                <w:lang w:val="en-US"/>
              </w:rPr>
              <w:t>472.9</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697.87</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889.88</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53.3</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70.6</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227</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1"/>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21</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 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rFonts w:ascii="Times New Roman" w:eastAsia="Times New Roman" w:hAnsi="Times New Roman" w:cs="Times New Roman"/>
                <w:color w:val="000000"/>
                <w:kern w:val="24"/>
                <w:sz w:val="20"/>
                <w:szCs w:val="20"/>
                <w:lang w:val="en-US" w:eastAsia="en-GB"/>
              </w:rPr>
              <w:t>414.7</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710.43</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813.85</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147.75</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22.14</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218</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03"/>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22</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0GGBS30RHA10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rFonts w:ascii="Times New Roman" w:eastAsia="Times New Roman" w:hAnsi="Times New Roman" w:cs="Times New Roman"/>
                <w:color w:val="000000"/>
                <w:kern w:val="24"/>
                <w:sz w:val="20"/>
                <w:szCs w:val="20"/>
                <w:lang w:val="en-US" w:eastAsia="en-GB"/>
              </w:rPr>
              <w:t>413.1</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709.75</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814.41</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118.6</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44.4</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216</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08"/>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23</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0GGBS30RHA15</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rFonts w:ascii="Times New Roman" w:eastAsia="Times New Roman" w:hAnsi="Times New Roman" w:cs="Times New Roman"/>
                <w:color w:val="000000"/>
                <w:kern w:val="24"/>
                <w:sz w:val="20"/>
                <w:szCs w:val="20"/>
                <w:lang w:val="en-US" w:eastAsia="en-GB"/>
              </w:rPr>
              <w:t>412</w:t>
            </w:r>
            <w:r w:rsidRPr="00961EE2">
              <w:rPr>
                <w:rFonts w:ascii="Times New Roman" w:eastAsia="Times New Roman" w:hAnsi="Times New Roman" w:cs="Times New Roman"/>
                <w:color w:val="000000"/>
                <w:kern w:val="24"/>
                <w:sz w:val="20"/>
                <w:szCs w:val="20"/>
                <w:lang w:val="en-US" w:eastAsia="en-GB"/>
              </w:rPr>
              <w:t>.6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710.56</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812.92</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89.54</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67.48</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220</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29"/>
        </w:trPr>
        <w:tc>
          <w:tcPr>
            <w:tcW w:w="71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24</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198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0GGBS30RHA20</w:t>
            </w:r>
            <w:r w:rsidRPr="008453A3">
              <w:rPr>
                <w:rFonts w:ascii="Times New Roman" w:eastAsia="Calibri" w:hAnsi="Times New Roman" w:cs="Times New Roman"/>
                <w:color w:val="000000"/>
                <w:kern w:val="24"/>
                <w:sz w:val="20"/>
                <w:szCs w:val="20"/>
                <w:lang w:val="en-US" w:eastAsia="en-GB"/>
              </w:rPr>
              <w:t xml:space="preserve"> </w:t>
            </w:r>
          </w:p>
        </w:tc>
        <w:tc>
          <w:tcPr>
            <w:tcW w:w="851" w:type="dxa"/>
            <w:hideMark/>
          </w:tcPr>
          <w:p w:rsidR="00490657" w:rsidRDefault="00490657" w:rsidP="008D77BE">
            <w:r>
              <w:rPr>
                <w:rFonts w:ascii="Times New Roman" w:eastAsia="Times New Roman" w:hAnsi="Times New Roman" w:cs="Times New Roman"/>
                <w:color w:val="000000"/>
                <w:kern w:val="24"/>
                <w:sz w:val="20"/>
                <w:szCs w:val="20"/>
                <w:lang w:val="en-US" w:eastAsia="en-GB"/>
              </w:rPr>
              <w:t>414</w:t>
            </w:r>
            <w:r w:rsidRPr="00961EE2">
              <w:rPr>
                <w:rFonts w:ascii="Times New Roman" w:eastAsia="Times New Roman" w:hAnsi="Times New Roman" w:cs="Times New Roman"/>
                <w:color w:val="000000"/>
                <w:kern w:val="24"/>
                <w:sz w:val="20"/>
                <w:szCs w:val="20"/>
                <w:lang w:val="en-US" w:eastAsia="en-GB"/>
              </w:rPr>
              <w:t>.</w:t>
            </w:r>
            <w:r>
              <w:rPr>
                <w:rFonts w:ascii="Times New Roman" w:eastAsia="Times New Roman" w:hAnsi="Times New Roman" w:cs="Times New Roman"/>
                <w:color w:val="000000"/>
                <w:kern w:val="24"/>
                <w:sz w:val="20"/>
                <w:szCs w:val="20"/>
                <w:lang w:val="en-US" w:eastAsia="en-GB"/>
              </w:rPr>
              <w:t>7</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711.23</w:t>
            </w:r>
          </w:p>
        </w:tc>
        <w:tc>
          <w:tcPr>
            <w:tcW w:w="1134" w:type="dxa"/>
            <w:vAlign w:val="center"/>
            <w:hideMark/>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r>
              <w:rPr>
                <w:color w:val="000000"/>
                <w:kern w:val="24"/>
                <w:sz w:val="20"/>
                <w:szCs w:val="20"/>
                <w:lang w:val="en-US"/>
              </w:rPr>
              <w:t>814.24</w:t>
            </w:r>
          </w:p>
        </w:tc>
        <w:tc>
          <w:tcPr>
            <w:tcW w:w="850"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59.6</w:t>
            </w:r>
          </w:p>
        </w:tc>
        <w:tc>
          <w:tcPr>
            <w:tcW w:w="851"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88.82</w:t>
            </w:r>
          </w:p>
        </w:tc>
        <w:tc>
          <w:tcPr>
            <w:tcW w:w="992" w:type="dxa"/>
          </w:tcPr>
          <w:p w:rsidR="00490657" w:rsidRPr="008453A3" w:rsidRDefault="00490657" w:rsidP="008D77BE">
            <w:pPr>
              <w:spacing w:after="0" w:line="360" w:lineRule="auto"/>
              <w:jc w:val="center"/>
              <w:rPr>
                <w:rFonts w:ascii="Times New Roman" w:eastAsia="Times New Roman" w:hAnsi="Times New Roman" w:cs="Times New Roman"/>
                <w:color w:val="000000"/>
                <w:kern w:val="24"/>
                <w:sz w:val="20"/>
                <w:szCs w:val="20"/>
                <w:lang w:val="en-US" w:eastAsia="en-GB"/>
              </w:rPr>
            </w:pPr>
            <w:r>
              <w:rPr>
                <w:rFonts w:ascii="Times New Roman" w:eastAsia="Times New Roman" w:hAnsi="Times New Roman" w:cs="Times New Roman"/>
                <w:color w:val="000000"/>
                <w:kern w:val="24"/>
                <w:sz w:val="20"/>
                <w:szCs w:val="20"/>
                <w:lang w:val="en-US" w:eastAsia="en-GB"/>
              </w:rPr>
              <w:t>218</w:t>
            </w:r>
          </w:p>
        </w:tc>
        <w:tc>
          <w:tcPr>
            <w:tcW w:w="709"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850" w:type="dxa"/>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bl>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p w:rsidR="00490657" w:rsidRDefault="00490657" w:rsidP="0046698C">
      <w:pPr>
        <w:autoSpaceDE w:val="0"/>
        <w:autoSpaceDN w:val="0"/>
        <w:adjustRightInd w:val="0"/>
        <w:spacing w:after="0" w:line="480" w:lineRule="auto"/>
        <w:rPr>
          <w:rFonts w:ascii="Times New Roman" w:hAnsi="Times New Roman" w:cs="Times New Roman"/>
          <w:b/>
          <w:bCs/>
          <w:color w:val="000000"/>
          <w:sz w:val="24"/>
          <w:szCs w:val="24"/>
          <w:lang w:val="en-GB"/>
        </w:rPr>
      </w:pPr>
    </w:p>
    <w:p w:rsidR="00490657" w:rsidRPr="00E2493B" w:rsidRDefault="00490657" w:rsidP="00490657">
      <w:pPr>
        <w:autoSpaceDE w:val="0"/>
        <w:autoSpaceDN w:val="0"/>
        <w:adjustRightInd w:val="0"/>
        <w:spacing w:after="0" w:line="480" w:lineRule="auto"/>
        <w:ind w:firstLine="720"/>
        <w:jc w:val="center"/>
        <w:rPr>
          <w:rFonts w:ascii="Times New Roman" w:hAnsi="Times New Roman" w:cs="Times New Roman"/>
          <w:bCs/>
          <w:color w:val="000000"/>
          <w:sz w:val="24"/>
          <w:szCs w:val="24"/>
          <w:lang w:val="en-GB"/>
        </w:rPr>
      </w:pPr>
      <w:proofErr w:type="gramStart"/>
      <w:r>
        <w:rPr>
          <w:rFonts w:ascii="Times New Roman" w:hAnsi="Times New Roman" w:cs="Times New Roman"/>
          <w:b/>
          <w:bCs/>
          <w:color w:val="000000"/>
          <w:sz w:val="24"/>
          <w:szCs w:val="24"/>
          <w:lang w:val="en-GB"/>
        </w:rPr>
        <w:lastRenderedPageBreak/>
        <w:t>Table 7.</w:t>
      </w:r>
      <w:proofErr w:type="gramEnd"/>
      <w:r>
        <w:rPr>
          <w:rFonts w:ascii="Times New Roman" w:hAnsi="Times New Roman" w:cs="Times New Roman"/>
          <w:bCs/>
          <w:color w:val="000000"/>
          <w:sz w:val="24"/>
          <w:szCs w:val="24"/>
          <w:lang w:val="en-GB"/>
        </w:rPr>
        <w:t xml:space="preserve"> Percentage of Mix Design</w:t>
      </w:r>
    </w:p>
    <w:tbl>
      <w:tblPr>
        <w:tblStyle w:val="TableGrid"/>
        <w:tblW w:w="0" w:type="auto"/>
        <w:tblLayout w:type="fixed"/>
        <w:tblLook w:val="04A0"/>
      </w:tblPr>
      <w:tblGrid>
        <w:gridCol w:w="817"/>
        <w:gridCol w:w="2126"/>
        <w:gridCol w:w="1287"/>
        <w:gridCol w:w="1002"/>
        <w:gridCol w:w="1255"/>
        <w:gridCol w:w="749"/>
        <w:gridCol w:w="1944"/>
      </w:tblGrid>
      <w:tr w:rsidR="00490657" w:rsidTr="008D77BE">
        <w:trPr>
          <w:trHeight w:val="944"/>
        </w:trPr>
        <w:tc>
          <w:tcPr>
            <w:tcW w:w="817" w:type="dxa"/>
            <w:vMerge w:val="restart"/>
            <w:vAlign w:val="center"/>
          </w:tcPr>
          <w:p w:rsidR="00490657" w:rsidRPr="008453A3" w:rsidRDefault="00490657" w:rsidP="008D77BE">
            <w:pPr>
              <w:pStyle w:val="NormalWeb"/>
              <w:spacing w:before="0" w:beforeAutospacing="0" w:after="0" w:afterAutospacing="0" w:line="360" w:lineRule="auto"/>
              <w:jc w:val="center"/>
              <w:rPr>
                <w:sz w:val="20"/>
                <w:szCs w:val="20"/>
              </w:rPr>
            </w:pPr>
            <w:proofErr w:type="spellStart"/>
            <w:r w:rsidRPr="008453A3">
              <w:rPr>
                <w:color w:val="000000"/>
                <w:kern w:val="24"/>
                <w:sz w:val="20"/>
                <w:szCs w:val="20"/>
                <w:lang w:val="en-US"/>
              </w:rPr>
              <w:t>S.No</w:t>
            </w:r>
            <w:proofErr w:type="spellEnd"/>
            <w:r w:rsidRPr="008453A3">
              <w:rPr>
                <w:rFonts w:eastAsia="Calibri"/>
                <w:color w:val="000000"/>
                <w:kern w:val="24"/>
                <w:sz w:val="20"/>
                <w:szCs w:val="20"/>
                <w:lang w:val="en-US"/>
              </w:rPr>
              <w:t xml:space="preserve"> </w:t>
            </w:r>
          </w:p>
        </w:tc>
        <w:tc>
          <w:tcPr>
            <w:tcW w:w="2126" w:type="dxa"/>
            <w:vMerge w:val="restart"/>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Mix designation</w:t>
            </w:r>
            <w:r w:rsidRPr="008453A3">
              <w:rPr>
                <w:rFonts w:eastAsia="Calibri"/>
                <w:color w:val="000000"/>
                <w:kern w:val="24"/>
                <w:sz w:val="20"/>
                <w:szCs w:val="20"/>
                <w:lang w:val="en-US"/>
              </w:rPr>
              <w:t xml:space="preserve"> </w:t>
            </w:r>
          </w:p>
        </w:tc>
        <w:tc>
          <w:tcPr>
            <w:tcW w:w="1287" w:type="dxa"/>
            <w:vMerge w:val="restart"/>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 xml:space="preserve">Percentage of </w:t>
            </w:r>
            <w:proofErr w:type="gramStart"/>
            <w:r w:rsidRPr="008453A3">
              <w:rPr>
                <w:color w:val="000000"/>
                <w:kern w:val="24"/>
                <w:sz w:val="20"/>
                <w:szCs w:val="20"/>
                <w:lang w:val="en-US"/>
              </w:rPr>
              <w:t>Cement(</w:t>
            </w:r>
            <w:proofErr w:type="gramEnd"/>
            <w:r w:rsidRPr="008453A3">
              <w:rPr>
                <w:color w:val="000000"/>
                <w:kern w:val="24"/>
                <w:sz w:val="20"/>
                <w:szCs w:val="20"/>
                <w:lang w:val="en-US"/>
              </w:rPr>
              <w:t>%)</w:t>
            </w:r>
            <w:r w:rsidRPr="008453A3">
              <w:rPr>
                <w:rFonts w:eastAsia="Calibri"/>
                <w:color w:val="000000"/>
                <w:kern w:val="24"/>
                <w:sz w:val="20"/>
                <w:szCs w:val="20"/>
                <w:lang w:val="en-US"/>
              </w:rPr>
              <w:t xml:space="preserve"> </w:t>
            </w:r>
          </w:p>
        </w:tc>
        <w:tc>
          <w:tcPr>
            <w:tcW w:w="2257" w:type="dxa"/>
            <w:gridSpan w:val="2"/>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Percentage of binder ratio (%)</w:t>
            </w:r>
            <w:r w:rsidRPr="008453A3">
              <w:rPr>
                <w:rFonts w:eastAsia="Calibri"/>
                <w:color w:val="000000"/>
                <w:kern w:val="24"/>
                <w:sz w:val="20"/>
                <w:szCs w:val="20"/>
                <w:lang w:val="en-US"/>
              </w:rPr>
              <w:t xml:space="preserve"> </w:t>
            </w:r>
          </w:p>
        </w:tc>
        <w:tc>
          <w:tcPr>
            <w:tcW w:w="2693" w:type="dxa"/>
            <w:gridSpan w:val="2"/>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 xml:space="preserve">Percentage of </w:t>
            </w:r>
            <w:proofErr w:type="gramStart"/>
            <w:r w:rsidRPr="008453A3">
              <w:rPr>
                <w:color w:val="000000"/>
                <w:kern w:val="24"/>
                <w:sz w:val="20"/>
                <w:szCs w:val="20"/>
                <w:lang w:val="en-US"/>
              </w:rPr>
              <w:t>Admixtures(</w:t>
            </w:r>
            <w:proofErr w:type="gramEnd"/>
            <w:r w:rsidRPr="008453A3">
              <w:rPr>
                <w:color w:val="000000"/>
                <w:kern w:val="24"/>
                <w:sz w:val="20"/>
                <w:szCs w:val="20"/>
                <w:lang w:val="en-US"/>
              </w:rPr>
              <w:t>%)</w:t>
            </w:r>
            <w:r w:rsidRPr="008453A3">
              <w:rPr>
                <w:rFonts w:eastAsia="Calibri"/>
                <w:color w:val="000000"/>
                <w:kern w:val="24"/>
                <w:sz w:val="20"/>
                <w:szCs w:val="20"/>
                <w:lang w:val="en-US"/>
              </w:rPr>
              <w:t xml:space="preserve"> </w:t>
            </w:r>
          </w:p>
        </w:tc>
      </w:tr>
      <w:tr w:rsidR="00490657" w:rsidTr="008D77BE">
        <w:trPr>
          <w:trHeight w:val="549"/>
        </w:trPr>
        <w:tc>
          <w:tcPr>
            <w:tcW w:w="817" w:type="dxa"/>
            <w:vMerge/>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p>
        </w:tc>
        <w:tc>
          <w:tcPr>
            <w:tcW w:w="2126" w:type="dxa"/>
            <w:vMerge/>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p>
        </w:tc>
        <w:tc>
          <w:tcPr>
            <w:tcW w:w="1287" w:type="dxa"/>
            <w:vMerge/>
            <w:vAlign w:val="center"/>
          </w:tcPr>
          <w:p w:rsidR="00490657" w:rsidRPr="008453A3" w:rsidRDefault="00490657" w:rsidP="008D77BE">
            <w:pPr>
              <w:pStyle w:val="NormalWeb"/>
              <w:spacing w:before="0" w:beforeAutospacing="0" w:after="0" w:afterAutospacing="0" w:line="360" w:lineRule="auto"/>
              <w:jc w:val="center"/>
              <w:rPr>
                <w:color w:val="000000"/>
                <w:kern w:val="24"/>
                <w:sz w:val="20"/>
                <w:szCs w:val="20"/>
                <w:lang w:val="en-US"/>
              </w:rPr>
            </w:pP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GGBS</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RHA</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SP</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VMA</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1.</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M20GGBS20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80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20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2.</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M20GGBS30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70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30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3.</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M20GGBS40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60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40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0.68</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0.07</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4.</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0GGBS20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80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20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5.</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0GGBS30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70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30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Tr="008D77BE">
        <w:tc>
          <w:tcPr>
            <w:tcW w:w="81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6.</w:t>
            </w:r>
            <w:r w:rsidRPr="008453A3">
              <w:rPr>
                <w:rFonts w:eastAsia="Calibri"/>
                <w:color w:val="000000"/>
                <w:kern w:val="24"/>
                <w:sz w:val="20"/>
                <w:szCs w:val="20"/>
                <w:lang w:val="en-US"/>
              </w:rPr>
              <w:t xml:space="preserve"> </w:t>
            </w:r>
          </w:p>
        </w:tc>
        <w:tc>
          <w:tcPr>
            <w:tcW w:w="2126"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Pr>
                <w:color w:val="000000"/>
                <w:kern w:val="24"/>
                <w:sz w:val="20"/>
                <w:szCs w:val="20"/>
                <w:lang w:val="en-US"/>
              </w:rPr>
              <w:t>M3</w:t>
            </w:r>
            <w:r w:rsidRPr="008453A3">
              <w:rPr>
                <w:color w:val="000000"/>
                <w:kern w:val="24"/>
                <w:sz w:val="20"/>
                <w:szCs w:val="20"/>
                <w:lang w:val="en-US"/>
              </w:rPr>
              <w:t>0GGBS40</w:t>
            </w:r>
            <w:r w:rsidRPr="008453A3">
              <w:rPr>
                <w:rFonts w:eastAsia="Calibri"/>
                <w:color w:val="000000"/>
                <w:kern w:val="24"/>
                <w:sz w:val="20"/>
                <w:szCs w:val="20"/>
                <w:lang w:val="en-US"/>
              </w:rPr>
              <w:t xml:space="preserve"> </w:t>
            </w:r>
          </w:p>
        </w:tc>
        <w:tc>
          <w:tcPr>
            <w:tcW w:w="1287"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60</w:t>
            </w:r>
            <w:r w:rsidRPr="008453A3">
              <w:rPr>
                <w:rFonts w:eastAsia="Calibri"/>
                <w:color w:val="000000"/>
                <w:kern w:val="24"/>
                <w:sz w:val="20"/>
                <w:szCs w:val="20"/>
                <w:lang w:val="en-US"/>
              </w:rPr>
              <w:t xml:space="preserve"> </w:t>
            </w:r>
          </w:p>
        </w:tc>
        <w:tc>
          <w:tcPr>
            <w:tcW w:w="1002"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40</w:t>
            </w:r>
            <w:r w:rsidRPr="008453A3">
              <w:rPr>
                <w:rFonts w:eastAsia="Calibri"/>
                <w:color w:val="000000"/>
                <w:kern w:val="24"/>
                <w:sz w:val="20"/>
                <w:szCs w:val="20"/>
                <w:lang w:val="en-US"/>
              </w:rPr>
              <w:t xml:space="preserve"> </w:t>
            </w:r>
          </w:p>
        </w:tc>
        <w:tc>
          <w:tcPr>
            <w:tcW w:w="1255"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w:t>
            </w:r>
            <w:r w:rsidRPr="008453A3">
              <w:rPr>
                <w:rFonts w:eastAsia="Calibri"/>
                <w:color w:val="000000"/>
                <w:kern w:val="24"/>
                <w:sz w:val="20"/>
                <w:szCs w:val="20"/>
                <w:lang w:val="en-US"/>
              </w:rPr>
              <w:t xml:space="preserve"> </w:t>
            </w:r>
          </w:p>
        </w:tc>
        <w:tc>
          <w:tcPr>
            <w:tcW w:w="749"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0.84</w:t>
            </w:r>
            <w:r w:rsidRPr="008453A3">
              <w:rPr>
                <w:rFonts w:eastAsia="Calibri"/>
                <w:color w:val="000000"/>
                <w:kern w:val="24"/>
                <w:sz w:val="20"/>
                <w:szCs w:val="20"/>
                <w:lang w:val="en-US"/>
              </w:rPr>
              <w:t xml:space="preserve"> </w:t>
            </w:r>
          </w:p>
        </w:tc>
        <w:tc>
          <w:tcPr>
            <w:tcW w:w="1944" w:type="dxa"/>
            <w:vAlign w:val="center"/>
          </w:tcPr>
          <w:p w:rsidR="00490657" w:rsidRPr="008453A3" w:rsidRDefault="00490657" w:rsidP="008D77BE">
            <w:pPr>
              <w:pStyle w:val="NormalWeb"/>
              <w:spacing w:before="0" w:beforeAutospacing="0" w:after="0" w:afterAutospacing="0" w:line="360" w:lineRule="auto"/>
              <w:jc w:val="center"/>
              <w:rPr>
                <w:sz w:val="20"/>
                <w:szCs w:val="20"/>
              </w:rPr>
            </w:pPr>
            <w:r w:rsidRPr="008453A3">
              <w:rPr>
                <w:color w:val="000000"/>
                <w:kern w:val="24"/>
                <w:sz w:val="20"/>
                <w:szCs w:val="20"/>
                <w:lang w:val="en-US"/>
              </w:rPr>
              <w:t>0.08</w:t>
            </w:r>
            <w:r w:rsidRPr="008453A3">
              <w:rPr>
                <w:rFonts w:eastAsia="Calibri"/>
                <w:color w:val="000000"/>
                <w:kern w:val="24"/>
                <w:sz w:val="20"/>
                <w:szCs w:val="20"/>
                <w:lang w:val="en-US"/>
              </w:rPr>
              <w:t xml:space="preserve"> </w:t>
            </w:r>
          </w:p>
        </w:tc>
      </w:tr>
      <w:tr w:rsidR="00490657" w:rsidRPr="008453A3" w:rsidTr="008D77BE">
        <w:trPr>
          <w:trHeight w:val="422"/>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7.</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0GGBS20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80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03"/>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8.</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0GGBS40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30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79"/>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9.</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0GGBS40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60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40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2"/>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8"/>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11.</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 10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w:t>
            </w:r>
            <w:r w:rsidRPr="008453A3">
              <w:rPr>
                <w:rFonts w:ascii="Times New Roman" w:eastAsia="Times New Roman" w:hAnsi="Times New Roman" w:cs="Times New Roman"/>
                <w:color w:val="000000"/>
                <w:kern w:val="24"/>
                <w:sz w:val="20"/>
                <w:szCs w:val="20"/>
                <w:lang w:val="en-US" w:eastAsia="en-GB"/>
              </w:rPr>
              <w:t>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25"/>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12.</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M20GGBS30RHA15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17"/>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13.</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M20GGBS30RHA20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507"/>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14.</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58"/>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M30</w:t>
            </w:r>
            <w:r w:rsidRPr="008453A3">
              <w:rPr>
                <w:rFonts w:ascii="Times New Roman" w:eastAsia="Times New Roman" w:hAnsi="Times New Roman" w:cs="Times New Roman"/>
                <w:color w:val="000000"/>
                <w:kern w:val="24"/>
                <w:sz w:val="20"/>
                <w:szCs w:val="20"/>
                <w:lang w:val="en-US" w:eastAsia="en-GB"/>
              </w:rPr>
              <w:t>GGBS30RHA10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08"/>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17</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0GGBS30RHA15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429"/>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18</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M3</w:t>
            </w:r>
            <w:r w:rsidRPr="008453A3">
              <w:rPr>
                <w:rFonts w:ascii="Times New Roman" w:eastAsia="Times New Roman" w:hAnsi="Times New Roman" w:cs="Times New Roman"/>
                <w:color w:val="000000"/>
                <w:kern w:val="24"/>
                <w:sz w:val="20"/>
                <w:szCs w:val="20"/>
                <w:lang w:val="en-US" w:eastAsia="en-GB"/>
              </w:rPr>
              <w:t>0GGBS30RHA20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287"/>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w:t>
            </w:r>
            <w:r w:rsidRPr="008453A3">
              <w:rPr>
                <w:rFonts w:ascii="Times New Roman" w:eastAsia="Times New Roman" w:hAnsi="Times New Roman" w:cs="Times New Roman"/>
                <w:color w:val="000000"/>
                <w:kern w:val="24"/>
                <w:sz w:val="20"/>
                <w:szCs w:val="20"/>
                <w:lang w:val="en-US" w:eastAsia="en-GB"/>
              </w:rPr>
              <w:t>9.</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 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48"/>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20</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0GGBS30RHA10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283"/>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21</w:t>
            </w:r>
            <w:r w:rsidRPr="008453A3">
              <w:rPr>
                <w:rFonts w:ascii="Times New Roman" w:eastAsia="Times New Roman" w:hAnsi="Times New Roman" w:cs="Times New Roman"/>
                <w:color w:val="000000"/>
                <w:kern w:val="24"/>
                <w:sz w:val="20"/>
                <w:szCs w:val="20"/>
                <w:lang w:val="en-US" w:eastAsia="en-GB"/>
              </w:rPr>
              <w:t>.</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0GGBS30RHA15</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15</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0.68</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0.07</w:t>
            </w:r>
            <w:r w:rsidRPr="008453A3">
              <w:rPr>
                <w:rFonts w:ascii="Times New Roman" w:eastAsia="Calibri" w:hAnsi="Times New Roman" w:cs="Times New Roman"/>
                <w:color w:val="000000"/>
                <w:kern w:val="24"/>
                <w:sz w:val="20"/>
                <w:szCs w:val="20"/>
                <w:lang w:val="en-US" w:eastAsia="en-GB"/>
              </w:rPr>
              <w:t xml:space="preserve"> </w:t>
            </w:r>
          </w:p>
        </w:tc>
      </w:tr>
      <w:tr w:rsidR="00490657" w:rsidRPr="008453A3" w:rsidTr="008D77BE">
        <w:trPr>
          <w:trHeight w:val="345"/>
        </w:trPr>
        <w:tc>
          <w:tcPr>
            <w:tcW w:w="81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2</w:t>
            </w:r>
            <w:r w:rsidRPr="008453A3">
              <w:rPr>
                <w:rFonts w:ascii="Times New Roman" w:eastAsia="Times New Roman" w:hAnsi="Times New Roman" w:cs="Times New Roman"/>
                <w:color w:val="000000"/>
                <w:kern w:val="24"/>
                <w:sz w:val="20"/>
                <w:szCs w:val="20"/>
                <w:lang w:val="en-US" w:eastAsia="en-GB"/>
              </w:rPr>
              <w:t>2.</w:t>
            </w:r>
            <w:r w:rsidRPr="008453A3">
              <w:rPr>
                <w:rFonts w:ascii="Times New Roman" w:eastAsia="Calibri" w:hAnsi="Times New Roman" w:cs="Times New Roman"/>
                <w:color w:val="000000"/>
                <w:kern w:val="24"/>
                <w:sz w:val="20"/>
                <w:szCs w:val="20"/>
                <w:lang w:val="en-US" w:eastAsia="en-GB"/>
              </w:rPr>
              <w:t xml:space="preserve"> </w:t>
            </w:r>
          </w:p>
        </w:tc>
        <w:tc>
          <w:tcPr>
            <w:tcW w:w="2126"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M4</w:t>
            </w:r>
            <w:r w:rsidRPr="008453A3">
              <w:rPr>
                <w:rFonts w:ascii="Times New Roman" w:eastAsia="Times New Roman" w:hAnsi="Times New Roman" w:cs="Times New Roman"/>
                <w:color w:val="000000"/>
                <w:kern w:val="24"/>
                <w:sz w:val="20"/>
                <w:szCs w:val="20"/>
                <w:lang w:val="en-US" w:eastAsia="en-GB"/>
              </w:rPr>
              <w:t>0GGBS30RHA20</w:t>
            </w:r>
            <w:r w:rsidRPr="008453A3">
              <w:rPr>
                <w:rFonts w:ascii="Times New Roman" w:eastAsia="Calibri" w:hAnsi="Times New Roman" w:cs="Times New Roman"/>
                <w:color w:val="000000"/>
                <w:kern w:val="24"/>
                <w:sz w:val="20"/>
                <w:szCs w:val="20"/>
                <w:lang w:val="en-US" w:eastAsia="en-GB"/>
              </w:rPr>
              <w:t xml:space="preserve"> </w:t>
            </w:r>
          </w:p>
        </w:tc>
        <w:tc>
          <w:tcPr>
            <w:tcW w:w="1287"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70</w:t>
            </w:r>
            <w:r w:rsidRPr="008453A3">
              <w:rPr>
                <w:rFonts w:ascii="Times New Roman" w:eastAsia="Calibri" w:hAnsi="Times New Roman" w:cs="Times New Roman"/>
                <w:color w:val="000000"/>
                <w:kern w:val="24"/>
                <w:sz w:val="20"/>
                <w:szCs w:val="20"/>
                <w:lang w:val="en-US" w:eastAsia="en-GB"/>
              </w:rPr>
              <w:t xml:space="preserve"> </w:t>
            </w:r>
          </w:p>
        </w:tc>
        <w:tc>
          <w:tcPr>
            <w:tcW w:w="1002"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color w:val="000000"/>
                <w:kern w:val="24"/>
                <w:sz w:val="20"/>
                <w:szCs w:val="20"/>
                <w:lang w:val="en-US" w:eastAsia="en-GB"/>
              </w:rPr>
              <w:t>10</w:t>
            </w:r>
            <w:r w:rsidRPr="008453A3">
              <w:rPr>
                <w:rFonts w:ascii="Times New Roman" w:eastAsia="Calibri" w:hAnsi="Times New Roman" w:cs="Times New Roman"/>
                <w:color w:val="000000"/>
                <w:kern w:val="24"/>
                <w:sz w:val="20"/>
                <w:szCs w:val="20"/>
                <w:lang w:val="en-US" w:eastAsia="en-GB"/>
              </w:rPr>
              <w:t xml:space="preserve"> </w:t>
            </w:r>
          </w:p>
        </w:tc>
        <w:tc>
          <w:tcPr>
            <w:tcW w:w="1255"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20</w:t>
            </w:r>
            <w:r w:rsidRPr="008453A3">
              <w:rPr>
                <w:rFonts w:ascii="Times New Roman" w:eastAsia="Calibri" w:hAnsi="Times New Roman" w:cs="Times New Roman"/>
                <w:color w:val="000000"/>
                <w:kern w:val="24"/>
                <w:sz w:val="20"/>
                <w:szCs w:val="20"/>
                <w:lang w:val="en-US" w:eastAsia="en-GB"/>
              </w:rPr>
              <w:t xml:space="preserve"> </w:t>
            </w:r>
          </w:p>
        </w:tc>
        <w:tc>
          <w:tcPr>
            <w:tcW w:w="749"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0.84</w:t>
            </w:r>
            <w:r w:rsidRPr="008453A3">
              <w:rPr>
                <w:rFonts w:ascii="Times New Roman" w:eastAsia="Calibri" w:hAnsi="Times New Roman" w:cs="Times New Roman"/>
                <w:color w:val="000000"/>
                <w:kern w:val="24"/>
                <w:sz w:val="20"/>
                <w:szCs w:val="20"/>
                <w:lang w:val="en-US" w:eastAsia="en-GB"/>
              </w:rPr>
              <w:t xml:space="preserve"> </w:t>
            </w:r>
          </w:p>
        </w:tc>
        <w:tc>
          <w:tcPr>
            <w:tcW w:w="1944" w:type="dxa"/>
            <w:hideMark/>
          </w:tcPr>
          <w:p w:rsidR="00490657" w:rsidRPr="008453A3" w:rsidRDefault="00490657" w:rsidP="008D77BE">
            <w:pPr>
              <w:spacing w:after="0" w:line="360" w:lineRule="auto"/>
              <w:jc w:val="center"/>
              <w:rPr>
                <w:rFonts w:ascii="Times New Roman" w:eastAsia="Times New Roman" w:hAnsi="Times New Roman" w:cs="Times New Roman"/>
                <w:sz w:val="20"/>
                <w:szCs w:val="20"/>
                <w:lang w:val="en-GB" w:eastAsia="en-GB"/>
              </w:rPr>
            </w:pPr>
            <w:r w:rsidRPr="008453A3">
              <w:rPr>
                <w:rFonts w:ascii="Times New Roman" w:eastAsia="Times New Roman" w:hAnsi="Times New Roman" w:cs="Times New Roman"/>
                <w:color w:val="000000"/>
                <w:kern w:val="24"/>
                <w:sz w:val="20"/>
                <w:szCs w:val="20"/>
                <w:lang w:val="en-US" w:eastAsia="en-GB"/>
              </w:rPr>
              <w:t>0.08</w:t>
            </w:r>
            <w:r w:rsidRPr="008453A3">
              <w:rPr>
                <w:rFonts w:ascii="Times New Roman" w:eastAsia="Calibri" w:hAnsi="Times New Roman" w:cs="Times New Roman"/>
                <w:color w:val="000000"/>
                <w:kern w:val="24"/>
                <w:sz w:val="20"/>
                <w:szCs w:val="20"/>
                <w:lang w:val="en-US" w:eastAsia="en-GB"/>
              </w:rPr>
              <w:t xml:space="preserve"> </w:t>
            </w:r>
          </w:p>
        </w:tc>
      </w:tr>
    </w:tbl>
    <w:p w:rsidR="00490657" w:rsidRDefault="00490657" w:rsidP="00490657">
      <w:pPr>
        <w:autoSpaceDE w:val="0"/>
        <w:autoSpaceDN w:val="0"/>
        <w:adjustRightInd w:val="0"/>
        <w:spacing w:after="0" w:line="48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D93C2D" w:rsidRDefault="00D93C2D"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Pr="00AB4A41" w:rsidRDefault="00490657" w:rsidP="00490657">
      <w:pPr>
        <w:spacing w:after="0" w:line="480" w:lineRule="auto"/>
        <w:rPr>
          <w:rFonts w:ascii="Times New Roman" w:hAnsi="Times New Roman" w:cs="Times New Roman"/>
          <w:b/>
          <w:bCs/>
          <w:sz w:val="28"/>
          <w:szCs w:val="28"/>
          <w:lang w:val="en-US"/>
        </w:rPr>
      </w:pPr>
      <w:r w:rsidRPr="00AB4A41">
        <w:rPr>
          <w:rFonts w:ascii="Times New Roman" w:hAnsi="Times New Roman" w:cs="Times New Roman"/>
          <w:b/>
          <w:bCs/>
          <w:sz w:val="28"/>
          <w:szCs w:val="28"/>
          <w:lang w:val="en-US"/>
        </w:rPr>
        <w:lastRenderedPageBreak/>
        <w:t>4.3 Experiment Methods</w:t>
      </w:r>
    </w:p>
    <w:p w:rsidR="00490657" w:rsidRDefault="00490657" w:rsidP="00490657">
      <w:pPr>
        <w:spacing w:after="0" w:line="480" w:lineRule="auto"/>
        <w:rPr>
          <w:rFonts w:ascii="Times New Roman" w:hAnsi="Times New Roman" w:cs="Times New Roman"/>
          <w:b/>
          <w:bCs/>
          <w:sz w:val="28"/>
          <w:szCs w:val="28"/>
          <w:lang w:val="en-US"/>
        </w:rPr>
      </w:pPr>
    </w:p>
    <w:p w:rsidR="00490657" w:rsidRPr="00AB4A41" w:rsidRDefault="00490657" w:rsidP="00490657">
      <w:pPr>
        <w:spacing w:after="0" w:line="480" w:lineRule="auto"/>
        <w:rPr>
          <w:rFonts w:ascii="Times New Roman" w:hAnsi="Times New Roman" w:cs="Times New Roman"/>
          <w:b/>
          <w:bCs/>
          <w:sz w:val="28"/>
          <w:szCs w:val="28"/>
          <w:lang w:val="en-US"/>
        </w:rPr>
      </w:pPr>
      <w:r w:rsidRPr="00AB4A41">
        <w:rPr>
          <w:rFonts w:ascii="Times New Roman" w:hAnsi="Times New Roman" w:cs="Times New Roman"/>
          <w:b/>
          <w:bCs/>
          <w:sz w:val="28"/>
          <w:szCs w:val="28"/>
          <w:lang w:val="en-US"/>
        </w:rPr>
        <w:t>4.3.1 Durability Test</w:t>
      </w:r>
    </w:p>
    <w:p w:rsidR="00490657" w:rsidRPr="000E45EB" w:rsidRDefault="00490657" w:rsidP="00490657">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Self-</w:t>
      </w:r>
      <w:r w:rsidRPr="002955F8">
        <w:rPr>
          <w:rFonts w:ascii="Times New Roman" w:hAnsi="Times New Roman" w:cs="Times New Roman"/>
          <w:color w:val="000000"/>
          <w:sz w:val="24"/>
          <w:szCs w:val="24"/>
          <w:lang w:val="en-GB"/>
        </w:rPr>
        <w:t>Compacting Concrete is</w:t>
      </w:r>
      <w:r>
        <w:rPr>
          <w:rFonts w:ascii="Times New Roman" w:hAnsi="Times New Roman" w:cs="Times New Roman"/>
          <w:color w:val="000000"/>
          <w:sz w:val="24"/>
          <w:szCs w:val="24"/>
          <w:lang w:val="en-GB"/>
        </w:rPr>
        <w:t xml:space="preserve"> generally</w:t>
      </w:r>
      <w:r w:rsidRPr="002955F8">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defined</w:t>
      </w:r>
      <w:r w:rsidRPr="002955F8">
        <w:rPr>
          <w:rFonts w:ascii="Times New Roman" w:hAnsi="Times New Roman" w:cs="Times New Roman"/>
          <w:color w:val="000000"/>
          <w:sz w:val="24"/>
          <w:szCs w:val="24"/>
          <w:lang w:val="en-GB"/>
        </w:rPr>
        <w:t xml:space="preserve"> by </w:t>
      </w:r>
      <w:r>
        <w:rPr>
          <w:rFonts w:ascii="Times New Roman" w:hAnsi="Times New Roman" w:cs="Times New Roman"/>
          <w:color w:val="000000"/>
          <w:sz w:val="24"/>
          <w:szCs w:val="24"/>
          <w:lang w:val="en-GB"/>
        </w:rPr>
        <w:t xml:space="preserve">its </w:t>
      </w:r>
      <w:r w:rsidRPr="002955F8">
        <w:rPr>
          <w:rFonts w:ascii="Times New Roman" w:hAnsi="Times New Roman" w:cs="Times New Roman"/>
          <w:color w:val="000000"/>
          <w:sz w:val="24"/>
          <w:szCs w:val="24"/>
          <w:lang w:val="en-GB"/>
        </w:rPr>
        <w:t xml:space="preserve">filling ability, passing ability and </w:t>
      </w:r>
      <w:r>
        <w:rPr>
          <w:rFonts w:ascii="Times New Roman" w:hAnsi="Times New Roman" w:cs="Times New Roman"/>
          <w:color w:val="000000"/>
          <w:sz w:val="24"/>
          <w:szCs w:val="24"/>
          <w:lang w:val="en-GB"/>
        </w:rPr>
        <w:t>segregation resistance</w:t>
      </w:r>
      <w:r w:rsidRPr="002955F8">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Several</w:t>
      </w:r>
      <w:r w:rsidRPr="002955F8">
        <w:rPr>
          <w:rFonts w:ascii="Times New Roman" w:hAnsi="Times New Roman" w:cs="Times New Roman"/>
          <w:color w:val="000000"/>
          <w:sz w:val="24"/>
          <w:szCs w:val="24"/>
          <w:lang w:val="en-GB"/>
        </w:rPr>
        <w:t xml:space="preserve"> methods have been </w:t>
      </w:r>
      <w:r w:rsidR="00D93C2D">
        <w:rPr>
          <w:rFonts w:ascii="Times New Roman" w:hAnsi="Times New Roman" w:cs="Times New Roman"/>
          <w:color w:val="000000"/>
          <w:sz w:val="24"/>
          <w:szCs w:val="24"/>
          <w:lang w:val="en-GB"/>
        </w:rPr>
        <w:t>studied</w:t>
      </w:r>
      <w:r w:rsidRPr="002955F8">
        <w:rPr>
          <w:rFonts w:ascii="Times New Roman" w:hAnsi="Times New Roman" w:cs="Times New Roman"/>
          <w:color w:val="000000"/>
          <w:sz w:val="24"/>
          <w:szCs w:val="24"/>
          <w:lang w:val="en-GB"/>
        </w:rPr>
        <w:t xml:space="preserve"> to ch</w:t>
      </w:r>
      <w:r>
        <w:rPr>
          <w:rFonts w:ascii="Times New Roman" w:hAnsi="Times New Roman" w:cs="Times New Roman"/>
          <w:color w:val="000000"/>
          <w:sz w:val="24"/>
          <w:szCs w:val="24"/>
          <w:lang w:val="en-GB"/>
        </w:rPr>
        <w:t>aracterize the properties of Self-Compacting Concrete</w:t>
      </w:r>
      <w:r w:rsidRPr="002955F8">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Until now there is no single method that characterizes every workability aspects, therefore, every mix has to be tested by more than one test methods for all relevant workability parameters. Table 8</w:t>
      </w:r>
      <w:r w:rsidRPr="002955F8">
        <w:rPr>
          <w:rFonts w:ascii="Times New Roman" w:hAnsi="Times New Roman" w:cs="Times New Roman"/>
          <w:color w:val="000000"/>
          <w:sz w:val="24"/>
          <w:szCs w:val="24"/>
          <w:lang w:val="en-GB"/>
        </w:rPr>
        <w:t xml:space="preserve"> gives the </w:t>
      </w:r>
      <w:r>
        <w:rPr>
          <w:rFonts w:ascii="Times New Roman" w:hAnsi="Times New Roman" w:cs="Times New Roman"/>
          <w:color w:val="000000"/>
          <w:sz w:val="24"/>
          <w:szCs w:val="24"/>
          <w:lang w:val="en-GB"/>
        </w:rPr>
        <w:t>values that are recommended</w:t>
      </w:r>
      <w:r w:rsidRPr="002955F8">
        <w:rPr>
          <w:rFonts w:ascii="Times New Roman" w:hAnsi="Times New Roman" w:cs="Times New Roman"/>
          <w:color w:val="000000"/>
          <w:sz w:val="24"/>
          <w:szCs w:val="24"/>
          <w:lang w:val="en-GB"/>
        </w:rPr>
        <w:t xml:space="preserve"> for different tests given by different researchers for </w:t>
      </w:r>
      <w:r>
        <w:rPr>
          <w:rFonts w:ascii="Times New Roman" w:hAnsi="Times New Roman" w:cs="Times New Roman"/>
          <w:color w:val="000000"/>
          <w:sz w:val="24"/>
          <w:szCs w:val="24"/>
          <w:lang w:val="en-GB"/>
        </w:rPr>
        <w:t>making a mix that can be characterized as Self-Compacting Concrete</w:t>
      </w:r>
      <w:r w:rsidRPr="002955F8">
        <w:rPr>
          <w:rFonts w:ascii="Times New Roman" w:hAnsi="Times New Roman" w:cs="Times New Roman"/>
          <w:color w:val="000000"/>
          <w:sz w:val="24"/>
          <w:szCs w:val="24"/>
          <w:lang w:val="en-GB"/>
        </w:rPr>
        <w:t xml:space="preserve"> mix.</w:t>
      </w:r>
    </w:p>
    <w:p w:rsidR="00490657" w:rsidRDefault="00490657" w:rsidP="00490657">
      <w:pPr>
        <w:autoSpaceDE w:val="0"/>
        <w:autoSpaceDN w:val="0"/>
        <w:adjustRightInd w:val="0"/>
        <w:spacing w:after="0" w:line="480" w:lineRule="auto"/>
        <w:ind w:firstLine="720"/>
        <w:rPr>
          <w:rFonts w:ascii="Times New Roman" w:hAnsi="Times New Roman" w:cs="Times New Roman"/>
          <w:b/>
          <w:bCs/>
          <w:color w:val="000000"/>
          <w:sz w:val="24"/>
          <w:szCs w:val="24"/>
          <w:lang w:val="en-GB"/>
        </w:rPr>
      </w:pPr>
    </w:p>
    <w:p w:rsidR="00490657" w:rsidRPr="003A2ECA" w:rsidRDefault="00490657" w:rsidP="00490657">
      <w:pPr>
        <w:autoSpaceDE w:val="0"/>
        <w:autoSpaceDN w:val="0"/>
        <w:adjustRightInd w:val="0"/>
        <w:spacing w:after="0" w:line="480" w:lineRule="auto"/>
        <w:ind w:firstLine="720"/>
        <w:rPr>
          <w:rFonts w:ascii="Times New Roman" w:hAnsi="Times New Roman" w:cs="Times New Roman"/>
          <w:bCs/>
          <w:color w:val="000000"/>
          <w:sz w:val="24"/>
          <w:szCs w:val="24"/>
          <w:lang w:val="en-GB"/>
        </w:rPr>
      </w:pPr>
      <w:r>
        <w:rPr>
          <w:rFonts w:ascii="Times New Roman" w:hAnsi="Times New Roman" w:cs="Times New Roman"/>
          <w:b/>
          <w:bCs/>
          <w:color w:val="000000"/>
          <w:sz w:val="24"/>
          <w:szCs w:val="24"/>
          <w:lang w:val="en-GB"/>
        </w:rPr>
        <w:t xml:space="preserve">              </w:t>
      </w:r>
      <w:proofErr w:type="gramStart"/>
      <w:r>
        <w:rPr>
          <w:rFonts w:ascii="Times New Roman" w:hAnsi="Times New Roman" w:cs="Times New Roman"/>
          <w:b/>
          <w:bCs/>
          <w:color w:val="000000"/>
          <w:sz w:val="24"/>
          <w:szCs w:val="24"/>
          <w:lang w:val="en-GB"/>
        </w:rPr>
        <w:t>Table 8</w:t>
      </w:r>
      <w:r w:rsidRPr="002955F8">
        <w:rPr>
          <w:rFonts w:ascii="Times New Roman" w:hAnsi="Times New Roman" w:cs="Times New Roman"/>
          <w:b/>
          <w:bCs/>
          <w:color w:val="000000"/>
          <w:sz w:val="24"/>
          <w:szCs w:val="24"/>
          <w:lang w:val="en-GB"/>
        </w:rPr>
        <w:t>.</w:t>
      </w:r>
      <w:proofErr w:type="gramEnd"/>
      <w:r w:rsidRPr="002955F8">
        <w:rPr>
          <w:rFonts w:ascii="Times New Roman" w:hAnsi="Times New Roman" w:cs="Times New Roman"/>
          <w:b/>
          <w:bCs/>
          <w:color w:val="000000"/>
          <w:sz w:val="24"/>
          <w:szCs w:val="24"/>
          <w:lang w:val="en-GB"/>
        </w:rPr>
        <w:t xml:space="preserve"> </w:t>
      </w:r>
      <w:r w:rsidRPr="003A2ECA">
        <w:rPr>
          <w:rFonts w:ascii="Times New Roman" w:hAnsi="Times New Roman" w:cs="Times New Roman"/>
          <w:bCs/>
          <w:color w:val="000000"/>
          <w:sz w:val="24"/>
          <w:szCs w:val="24"/>
          <w:lang w:val="en-GB"/>
        </w:rPr>
        <w:t xml:space="preserve">Recommended </w:t>
      </w:r>
      <w:r w:rsidR="001B4443">
        <w:rPr>
          <w:rFonts w:ascii="Times New Roman" w:hAnsi="Times New Roman" w:cs="Times New Roman"/>
          <w:bCs/>
          <w:color w:val="000000"/>
          <w:sz w:val="24"/>
          <w:szCs w:val="24"/>
          <w:lang w:val="en-GB"/>
        </w:rPr>
        <w:t>values</w:t>
      </w:r>
      <w:r w:rsidRPr="003A2ECA">
        <w:rPr>
          <w:rFonts w:ascii="Times New Roman" w:hAnsi="Times New Roman" w:cs="Times New Roman"/>
          <w:bCs/>
          <w:color w:val="000000"/>
          <w:sz w:val="24"/>
          <w:szCs w:val="24"/>
          <w:lang w:val="en-GB"/>
        </w:rPr>
        <w:t xml:space="preserve"> for Different Properties</w:t>
      </w:r>
      <w:r>
        <w:rPr>
          <w:rFonts w:ascii="Times New Roman" w:hAnsi="Times New Roman" w:cs="Times New Roman"/>
          <w:bCs/>
          <w:color w:val="000000"/>
          <w:sz w:val="24"/>
          <w:szCs w:val="24"/>
          <w:lang w:val="en-GB"/>
        </w:rPr>
        <w:t xml:space="preserve"> of SCC</w:t>
      </w:r>
    </w:p>
    <w:tbl>
      <w:tblPr>
        <w:tblW w:w="0" w:type="auto"/>
        <w:tblInd w:w="-34" w:type="dxa"/>
        <w:tblBorders>
          <w:top w:val="nil"/>
          <w:left w:val="nil"/>
          <w:bottom w:val="nil"/>
          <w:right w:val="nil"/>
        </w:tblBorders>
        <w:tblLayout w:type="fixed"/>
        <w:tblLook w:val="0000"/>
      </w:tblPr>
      <w:tblGrid>
        <w:gridCol w:w="1702"/>
        <w:gridCol w:w="4110"/>
        <w:gridCol w:w="3402"/>
      </w:tblGrid>
      <w:tr w:rsidR="00490657" w:rsidRPr="002955F8" w:rsidTr="008D77BE">
        <w:trPr>
          <w:trHeight w:val="146"/>
        </w:trPr>
        <w:tc>
          <w:tcPr>
            <w:tcW w:w="17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b/>
                <w:bCs/>
                <w:color w:val="000000"/>
                <w:sz w:val="24"/>
                <w:szCs w:val="24"/>
                <w:lang w:val="en-GB"/>
              </w:rPr>
              <w:t>Sr. No.</w:t>
            </w:r>
          </w:p>
        </w:tc>
        <w:tc>
          <w:tcPr>
            <w:tcW w:w="4110" w:type="dxa"/>
            <w:tcBorders>
              <w:top w:val="single" w:sz="4" w:space="0" w:color="000000"/>
              <w:left w:val="single" w:sz="4" w:space="0" w:color="000000"/>
              <w:bottom w:val="single" w:sz="4" w:space="0" w:color="000000"/>
              <w:right w:val="single" w:sz="4" w:space="0" w:color="000000"/>
            </w:tcBorders>
          </w:tcPr>
          <w:p w:rsidR="00490657" w:rsidRPr="002955F8" w:rsidRDefault="001B4443"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Pr>
                <w:rFonts w:ascii="Times New Roman" w:hAnsi="Times New Roman" w:cs="Times New Roman"/>
                <w:b/>
                <w:bCs/>
                <w:color w:val="000000"/>
                <w:sz w:val="24"/>
                <w:szCs w:val="24"/>
                <w:lang w:val="en-GB"/>
              </w:rPr>
              <w:t>Test</w:t>
            </w:r>
          </w:p>
        </w:tc>
        <w:tc>
          <w:tcPr>
            <w:tcW w:w="34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b/>
                <w:bCs/>
                <w:color w:val="000000"/>
                <w:sz w:val="24"/>
                <w:szCs w:val="24"/>
                <w:lang w:val="en-GB"/>
              </w:rPr>
              <w:t>Range</w:t>
            </w:r>
          </w:p>
        </w:tc>
      </w:tr>
      <w:tr w:rsidR="00490657" w:rsidRPr="002955F8" w:rsidTr="008D77BE">
        <w:trPr>
          <w:trHeight w:val="144"/>
        </w:trPr>
        <w:tc>
          <w:tcPr>
            <w:tcW w:w="17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1.</w:t>
            </w:r>
          </w:p>
        </w:tc>
        <w:tc>
          <w:tcPr>
            <w:tcW w:w="4110" w:type="dxa"/>
            <w:tcBorders>
              <w:top w:val="single" w:sz="4" w:space="0" w:color="000000"/>
              <w:left w:val="single" w:sz="4" w:space="0" w:color="000000"/>
              <w:bottom w:val="single" w:sz="4" w:space="0" w:color="000000"/>
              <w:right w:val="single" w:sz="4" w:space="0" w:color="000000"/>
            </w:tcBorders>
          </w:tcPr>
          <w:p w:rsidR="00490657" w:rsidRPr="002955F8" w:rsidRDefault="00490657" w:rsidP="001B4443">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 xml:space="preserve">Slump Flow </w:t>
            </w:r>
            <w:r w:rsidR="001B4443">
              <w:rPr>
                <w:rFonts w:ascii="Times New Roman" w:hAnsi="Times New Roman" w:cs="Times New Roman"/>
                <w:color w:val="000000"/>
                <w:sz w:val="24"/>
                <w:szCs w:val="24"/>
                <w:lang w:val="en-GB"/>
              </w:rPr>
              <w:t>Test</w:t>
            </w:r>
          </w:p>
        </w:tc>
        <w:tc>
          <w:tcPr>
            <w:tcW w:w="34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500-700 mm</w:t>
            </w:r>
          </w:p>
        </w:tc>
      </w:tr>
      <w:tr w:rsidR="00490657" w:rsidRPr="002955F8" w:rsidTr="008D77BE">
        <w:trPr>
          <w:trHeight w:val="144"/>
        </w:trPr>
        <w:tc>
          <w:tcPr>
            <w:tcW w:w="17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r w:rsidRPr="002955F8">
              <w:rPr>
                <w:rFonts w:ascii="Times New Roman" w:hAnsi="Times New Roman" w:cs="Times New Roman"/>
                <w:color w:val="000000"/>
                <w:sz w:val="24"/>
                <w:szCs w:val="24"/>
                <w:lang w:val="en-GB"/>
              </w:rPr>
              <w:t>.</w:t>
            </w:r>
          </w:p>
        </w:tc>
        <w:tc>
          <w:tcPr>
            <w:tcW w:w="4110"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V-funnel</w:t>
            </w:r>
            <w:r w:rsidR="001B4443">
              <w:rPr>
                <w:rFonts w:ascii="Times New Roman" w:hAnsi="Times New Roman" w:cs="Times New Roman"/>
                <w:color w:val="000000"/>
                <w:sz w:val="24"/>
                <w:szCs w:val="24"/>
                <w:lang w:val="en-GB"/>
              </w:rPr>
              <w:t xml:space="preserve"> Test</w:t>
            </w:r>
          </w:p>
        </w:tc>
        <w:tc>
          <w:tcPr>
            <w:tcW w:w="34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6-12 sec</w:t>
            </w:r>
          </w:p>
        </w:tc>
      </w:tr>
      <w:tr w:rsidR="00490657" w:rsidRPr="002955F8" w:rsidTr="008D77BE">
        <w:trPr>
          <w:trHeight w:val="152"/>
        </w:trPr>
        <w:tc>
          <w:tcPr>
            <w:tcW w:w="17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w:t>
            </w:r>
            <w:r w:rsidRPr="002955F8">
              <w:rPr>
                <w:rFonts w:ascii="Times New Roman" w:hAnsi="Times New Roman" w:cs="Times New Roman"/>
                <w:color w:val="000000"/>
                <w:sz w:val="24"/>
                <w:szCs w:val="24"/>
                <w:lang w:val="en-GB"/>
              </w:rPr>
              <w:t>.</w:t>
            </w:r>
          </w:p>
        </w:tc>
        <w:tc>
          <w:tcPr>
            <w:tcW w:w="4110"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L-Box</w:t>
            </w:r>
            <w:r w:rsidR="001B4443">
              <w:rPr>
                <w:rFonts w:ascii="Times New Roman" w:hAnsi="Times New Roman" w:cs="Times New Roman"/>
                <w:color w:val="000000"/>
                <w:sz w:val="24"/>
                <w:szCs w:val="24"/>
                <w:lang w:val="en-GB"/>
              </w:rPr>
              <w:t xml:space="preserve"> Test</w:t>
            </w:r>
          </w:p>
        </w:tc>
        <w:tc>
          <w:tcPr>
            <w:tcW w:w="3402" w:type="dxa"/>
            <w:tcBorders>
              <w:top w:val="single" w:sz="4" w:space="0" w:color="000000"/>
              <w:left w:val="single" w:sz="4" w:space="0" w:color="000000"/>
              <w:bottom w:val="single" w:sz="4" w:space="0" w:color="000000"/>
              <w:right w:val="single" w:sz="4" w:space="0" w:color="000000"/>
            </w:tcBorders>
          </w:tcPr>
          <w:p w:rsidR="00490657" w:rsidRPr="002955F8" w:rsidRDefault="00490657" w:rsidP="008D77BE">
            <w:pPr>
              <w:autoSpaceDE w:val="0"/>
              <w:autoSpaceDN w:val="0"/>
              <w:adjustRightInd w:val="0"/>
              <w:spacing w:after="0" w:line="480" w:lineRule="auto"/>
              <w:jc w:val="center"/>
              <w:rPr>
                <w:rFonts w:ascii="Times New Roman" w:hAnsi="Times New Roman" w:cs="Times New Roman"/>
                <w:color w:val="000000"/>
                <w:sz w:val="24"/>
                <w:szCs w:val="24"/>
                <w:lang w:val="en-GB"/>
              </w:rPr>
            </w:pPr>
            <w:r w:rsidRPr="002955F8">
              <w:rPr>
                <w:rFonts w:ascii="Times New Roman" w:hAnsi="Times New Roman" w:cs="Times New Roman"/>
                <w:color w:val="000000"/>
                <w:sz w:val="24"/>
                <w:szCs w:val="24"/>
                <w:lang w:val="en-GB"/>
              </w:rPr>
              <w:t>≥ 0.8</w:t>
            </w:r>
          </w:p>
        </w:tc>
      </w:tr>
    </w:tbl>
    <w:p w:rsidR="00490657" w:rsidRDefault="00490657" w:rsidP="00490657">
      <w:pPr>
        <w:spacing w:after="0" w:line="480" w:lineRule="auto"/>
        <w:rPr>
          <w:rFonts w:ascii="Times New Roman" w:hAnsi="Times New Roman" w:cs="Times New Roman"/>
          <w:color w:val="000000"/>
          <w:sz w:val="24"/>
          <w:szCs w:val="24"/>
        </w:rPr>
      </w:pPr>
    </w:p>
    <w:p w:rsidR="00490657" w:rsidRPr="002955F8" w:rsidRDefault="00490657" w:rsidP="00490657">
      <w:pPr>
        <w:spacing w:after="0" w:line="480" w:lineRule="auto"/>
        <w:jc w:val="both"/>
        <w:rPr>
          <w:rFonts w:ascii="Times New Roman" w:hAnsi="Times New Roman" w:cs="Times New Roman"/>
          <w:bCs/>
          <w:sz w:val="24"/>
          <w:szCs w:val="24"/>
          <w:lang w:val="en-US"/>
        </w:rPr>
      </w:pPr>
      <w:r w:rsidRPr="002955F8">
        <w:rPr>
          <w:rFonts w:ascii="Times New Roman" w:hAnsi="Times New Roman" w:cs="Times New Roman"/>
          <w:color w:val="000000"/>
          <w:sz w:val="24"/>
          <w:szCs w:val="24"/>
        </w:rPr>
        <w:t xml:space="preserve">The </w:t>
      </w:r>
      <w:r w:rsidR="00D93C2D">
        <w:rPr>
          <w:rFonts w:ascii="Times New Roman" w:hAnsi="Times New Roman" w:cs="Times New Roman"/>
          <w:color w:val="000000"/>
          <w:sz w:val="24"/>
          <w:szCs w:val="24"/>
        </w:rPr>
        <w:t xml:space="preserve">first test that is conducted during durability test is </w:t>
      </w:r>
      <w:r w:rsidRPr="002955F8">
        <w:rPr>
          <w:rFonts w:ascii="Times New Roman" w:hAnsi="Times New Roman" w:cs="Times New Roman"/>
          <w:color w:val="000000"/>
          <w:sz w:val="24"/>
          <w:szCs w:val="24"/>
        </w:rPr>
        <w:t>slump flow test</w:t>
      </w:r>
      <w:r w:rsidR="00D93C2D">
        <w:rPr>
          <w:rFonts w:ascii="Times New Roman" w:hAnsi="Times New Roman" w:cs="Times New Roman"/>
          <w:color w:val="000000"/>
          <w:sz w:val="24"/>
          <w:szCs w:val="24"/>
        </w:rPr>
        <w:t xml:space="preserve"> which</w:t>
      </w:r>
      <w:r w:rsidRPr="002955F8">
        <w:rPr>
          <w:rFonts w:ascii="Times New Roman" w:hAnsi="Times New Roman" w:cs="Times New Roman"/>
          <w:color w:val="000000"/>
          <w:sz w:val="24"/>
          <w:szCs w:val="24"/>
        </w:rPr>
        <w:t xml:space="preserve"> is used to</w:t>
      </w:r>
      <w:r>
        <w:rPr>
          <w:rFonts w:ascii="Times New Roman" w:hAnsi="Times New Roman" w:cs="Times New Roman"/>
          <w:color w:val="000000"/>
          <w:sz w:val="24"/>
          <w:szCs w:val="24"/>
        </w:rPr>
        <w:t xml:space="preserve"> determine the flow ability of Self-Compacting Concrete by allowing the Self-Compacting Concrete to </w:t>
      </w:r>
      <w:r w:rsidR="00D93C2D">
        <w:rPr>
          <w:rFonts w:ascii="Times New Roman" w:hAnsi="Times New Roman" w:cs="Times New Roman"/>
          <w:color w:val="000000"/>
          <w:sz w:val="24"/>
          <w:szCs w:val="24"/>
        </w:rPr>
        <w:t>flow horizontally</w:t>
      </w:r>
      <w:r w:rsidRPr="002955F8">
        <w:rPr>
          <w:rFonts w:ascii="Times New Roman" w:hAnsi="Times New Roman" w:cs="Times New Roman"/>
          <w:color w:val="000000"/>
          <w:sz w:val="24"/>
          <w:szCs w:val="24"/>
        </w:rPr>
        <w:t xml:space="preserve"> in the absence of</w:t>
      </w:r>
      <w:r>
        <w:rPr>
          <w:rFonts w:ascii="Times New Roman" w:hAnsi="Times New Roman" w:cs="Times New Roman"/>
          <w:color w:val="000000"/>
          <w:sz w:val="24"/>
          <w:szCs w:val="24"/>
        </w:rPr>
        <w:t xml:space="preserve"> any</w:t>
      </w:r>
      <w:r w:rsidRPr="002955F8">
        <w:rPr>
          <w:rFonts w:ascii="Times New Roman" w:hAnsi="Times New Roman" w:cs="Times New Roman"/>
          <w:color w:val="000000"/>
          <w:sz w:val="24"/>
          <w:szCs w:val="24"/>
        </w:rPr>
        <w:t xml:space="preserve"> obstructions. </w:t>
      </w:r>
      <w:r>
        <w:rPr>
          <w:rFonts w:ascii="Times New Roman" w:hAnsi="Times New Roman" w:cs="Times New Roman"/>
          <w:color w:val="000000"/>
          <w:sz w:val="24"/>
          <w:szCs w:val="24"/>
        </w:rPr>
        <w:t>By lifting the slump cone filled with concrete allowing the concrete flow downwards freely</w:t>
      </w:r>
      <w:r w:rsidRPr="002955F8">
        <w:rPr>
          <w:rFonts w:ascii="Times New Roman" w:hAnsi="Times New Roman" w:cs="Times New Roman"/>
          <w:color w:val="000000"/>
          <w:sz w:val="24"/>
          <w:szCs w:val="24"/>
        </w:rPr>
        <w:t>. The average diameter of the concrete circle</w:t>
      </w:r>
      <w:r>
        <w:rPr>
          <w:rFonts w:ascii="Times New Roman" w:hAnsi="Times New Roman" w:cs="Times New Roman"/>
          <w:color w:val="000000"/>
          <w:sz w:val="24"/>
          <w:szCs w:val="24"/>
        </w:rPr>
        <w:t xml:space="preserve"> formed after removal of slump cone is the</w:t>
      </w:r>
      <w:r w:rsidRPr="002955F8">
        <w:rPr>
          <w:rFonts w:ascii="Times New Roman" w:hAnsi="Times New Roman" w:cs="Times New Roman"/>
          <w:color w:val="000000"/>
          <w:sz w:val="24"/>
          <w:szCs w:val="24"/>
        </w:rPr>
        <w:t xml:space="preserve"> measure for the filling ability of the concrete. </w:t>
      </w:r>
    </w:p>
    <w:p w:rsidR="00490657" w:rsidRDefault="00490657" w:rsidP="00490657">
      <w:pPr>
        <w:spacing w:after="0" w:line="480" w:lineRule="auto"/>
        <w:jc w:val="both"/>
        <w:rPr>
          <w:rFonts w:ascii="Times New Roman" w:hAnsi="Times New Roman" w:cs="Times New Roman"/>
          <w:color w:val="000000"/>
          <w:sz w:val="24"/>
          <w:szCs w:val="24"/>
        </w:rPr>
      </w:pPr>
    </w:p>
    <w:p w:rsidR="00490657" w:rsidRPr="002D5CFD" w:rsidRDefault="00490657" w:rsidP="00490657">
      <w:pPr>
        <w:spacing w:after="0" w:line="480" w:lineRule="auto"/>
        <w:jc w:val="both"/>
        <w:rPr>
          <w:rFonts w:ascii="Times New Roman" w:hAnsi="Times New Roman" w:cs="Times New Roman"/>
          <w:bCs/>
          <w:sz w:val="24"/>
          <w:szCs w:val="24"/>
          <w:lang w:val="en-US"/>
        </w:rPr>
      </w:pPr>
      <w:r w:rsidRPr="002D5CFD">
        <w:rPr>
          <w:rFonts w:ascii="Times New Roman" w:hAnsi="Times New Roman" w:cs="Times New Roman"/>
          <w:color w:val="000000"/>
          <w:sz w:val="24"/>
          <w:szCs w:val="24"/>
        </w:rPr>
        <w:lastRenderedPageBreak/>
        <w:t xml:space="preserve"> The V-funnel test</w:t>
      </w:r>
      <w:r>
        <w:rPr>
          <w:rFonts w:ascii="Times New Roman" w:hAnsi="Times New Roman" w:cs="Times New Roman"/>
          <w:color w:val="000000"/>
          <w:sz w:val="24"/>
          <w:szCs w:val="24"/>
        </w:rPr>
        <w:t xml:space="preserve"> is used to determine the flow ability of the fresh concrete, where</w:t>
      </w:r>
      <w:r w:rsidRPr="002D5CFD">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flow time of the concrete is measured, figure 1</w:t>
      </w:r>
      <w:r w:rsidRPr="002D5CFD">
        <w:rPr>
          <w:rFonts w:ascii="Times New Roman" w:hAnsi="Times New Roman" w:cs="Times New Roman"/>
          <w:color w:val="000000"/>
          <w:sz w:val="24"/>
          <w:szCs w:val="24"/>
        </w:rPr>
        <w:t xml:space="preserve">.The funnel </w:t>
      </w:r>
      <w:r>
        <w:rPr>
          <w:rFonts w:ascii="Times New Roman" w:hAnsi="Times New Roman" w:cs="Times New Roman"/>
          <w:color w:val="000000"/>
          <w:sz w:val="24"/>
          <w:szCs w:val="24"/>
        </w:rPr>
        <w:t xml:space="preserve">used in this test is V-shaped and </w:t>
      </w:r>
      <w:r w:rsidRPr="002D5CFD">
        <w:rPr>
          <w:rFonts w:ascii="Times New Roman" w:hAnsi="Times New Roman" w:cs="Times New Roman"/>
          <w:color w:val="000000"/>
          <w:sz w:val="24"/>
          <w:szCs w:val="24"/>
        </w:rPr>
        <w:t xml:space="preserve">is </w:t>
      </w:r>
      <w:r w:rsidR="00D93C2D">
        <w:rPr>
          <w:rFonts w:ascii="Times New Roman" w:hAnsi="Times New Roman" w:cs="Times New Roman"/>
          <w:color w:val="000000"/>
          <w:sz w:val="24"/>
          <w:szCs w:val="24"/>
        </w:rPr>
        <w:t xml:space="preserve">completely </w:t>
      </w:r>
      <w:r w:rsidRPr="002D5CFD">
        <w:rPr>
          <w:rFonts w:ascii="Times New Roman" w:hAnsi="Times New Roman" w:cs="Times New Roman"/>
          <w:color w:val="000000"/>
          <w:sz w:val="24"/>
          <w:szCs w:val="24"/>
        </w:rPr>
        <w:t>filled with about 12 litres of concr</w:t>
      </w:r>
      <w:r>
        <w:rPr>
          <w:rFonts w:ascii="Times New Roman" w:hAnsi="Times New Roman" w:cs="Times New Roman"/>
          <w:color w:val="000000"/>
          <w:sz w:val="24"/>
          <w:szCs w:val="24"/>
        </w:rPr>
        <w:t xml:space="preserve">ete and </w:t>
      </w:r>
      <w:r w:rsidR="00D93C2D">
        <w:rPr>
          <w:rFonts w:ascii="Times New Roman" w:hAnsi="Times New Roman" w:cs="Times New Roman"/>
          <w:color w:val="000000"/>
          <w:sz w:val="24"/>
          <w:szCs w:val="24"/>
        </w:rPr>
        <w:t>total</w:t>
      </w:r>
      <w:r>
        <w:rPr>
          <w:rFonts w:ascii="Times New Roman" w:hAnsi="Times New Roman" w:cs="Times New Roman"/>
          <w:color w:val="000000"/>
          <w:sz w:val="24"/>
          <w:szCs w:val="24"/>
        </w:rPr>
        <w:t xml:space="preserve"> time taken by</w:t>
      </w:r>
      <w:r w:rsidR="00D93C2D">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concrete to</w:t>
      </w:r>
      <w:r w:rsidRPr="002D5CFD">
        <w:rPr>
          <w:rFonts w:ascii="Times New Roman" w:hAnsi="Times New Roman" w:cs="Times New Roman"/>
          <w:color w:val="000000"/>
          <w:sz w:val="24"/>
          <w:szCs w:val="24"/>
        </w:rPr>
        <w:t xml:space="preserve"> flow through the apparatus is measured. Further, T</w:t>
      </w:r>
      <w:r w:rsidRPr="002D5CFD">
        <w:rPr>
          <w:rFonts w:ascii="Times New Roman" w:hAnsi="Times New Roman" w:cs="Times New Roman"/>
          <w:color w:val="000000"/>
          <w:position w:val="-10"/>
          <w:sz w:val="24"/>
          <w:szCs w:val="24"/>
          <w:vertAlign w:val="subscript"/>
        </w:rPr>
        <w:t xml:space="preserve">5min </w:t>
      </w:r>
      <w:r>
        <w:rPr>
          <w:rFonts w:ascii="Times New Roman" w:hAnsi="Times New Roman" w:cs="Times New Roman"/>
          <w:color w:val="000000"/>
          <w:sz w:val="24"/>
          <w:szCs w:val="24"/>
        </w:rPr>
        <w:t>is also measured in</w:t>
      </w:r>
      <w:r w:rsidRPr="002D5CFD">
        <w:rPr>
          <w:rFonts w:ascii="Times New Roman" w:hAnsi="Times New Roman" w:cs="Times New Roman"/>
          <w:color w:val="000000"/>
          <w:sz w:val="24"/>
          <w:szCs w:val="24"/>
        </w:rPr>
        <w:t xml:space="preserve"> V-funnel</w:t>
      </w:r>
      <w:r>
        <w:rPr>
          <w:rFonts w:ascii="Times New Roman" w:hAnsi="Times New Roman" w:cs="Times New Roman"/>
          <w:color w:val="000000"/>
          <w:sz w:val="24"/>
          <w:szCs w:val="24"/>
        </w:rPr>
        <w:t xml:space="preserve"> test</w:t>
      </w:r>
      <w:r w:rsidRPr="002D5CFD">
        <w:rPr>
          <w:rFonts w:ascii="Times New Roman" w:hAnsi="Times New Roman" w:cs="Times New Roman"/>
          <w:color w:val="000000"/>
          <w:sz w:val="24"/>
          <w:szCs w:val="24"/>
        </w:rPr>
        <w:t>, which indicates the t</w:t>
      </w:r>
      <w:r>
        <w:rPr>
          <w:rFonts w:ascii="Times New Roman" w:hAnsi="Times New Roman" w:cs="Times New Roman"/>
          <w:color w:val="000000"/>
          <w:sz w:val="24"/>
          <w:szCs w:val="24"/>
        </w:rPr>
        <w:t>endency for segregation in the concrete, where</w:t>
      </w:r>
      <w:r w:rsidRPr="002D5CFD">
        <w:rPr>
          <w:rFonts w:ascii="Times New Roman" w:hAnsi="Times New Roman" w:cs="Times New Roman"/>
          <w:color w:val="000000"/>
          <w:sz w:val="24"/>
          <w:szCs w:val="24"/>
        </w:rPr>
        <w:t xml:space="preserve"> the funnel can be refilled with concrete and left for 5 minutes to settle. If the concrete shows segregation, the</w:t>
      </w:r>
      <w:r>
        <w:rPr>
          <w:rFonts w:ascii="Times New Roman" w:hAnsi="Times New Roman" w:cs="Times New Roman"/>
          <w:color w:val="000000"/>
          <w:sz w:val="24"/>
          <w:szCs w:val="24"/>
        </w:rPr>
        <w:t>n the</w:t>
      </w:r>
      <w:r w:rsidRPr="002D5CFD">
        <w:rPr>
          <w:rFonts w:ascii="Times New Roman" w:hAnsi="Times New Roman" w:cs="Times New Roman"/>
          <w:color w:val="000000"/>
          <w:sz w:val="24"/>
          <w:szCs w:val="24"/>
        </w:rPr>
        <w:t xml:space="preserve"> flow</w:t>
      </w:r>
      <w:r>
        <w:rPr>
          <w:rFonts w:ascii="Times New Roman" w:hAnsi="Times New Roman" w:cs="Times New Roman"/>
          <w:color w:val="000000"/>
          <w:sz w:val="24"/>
          <w:szCs w:val="24"/>
        </w:rPr>
        <w:t xml:space="preserve"> time</w:t>
      </w:r>
      <w:r w:rsidRPr="002D5C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concrete</w:t>
      </w:r>
      <w:r w:rsidRPr="002D5CFD">
        <w:rPr>
          <w:rFonts w:ascii="Times New Roman" w:hAnsi="Times New Roman" w:cs="Times New Roman"/>
          <w:color w:val="000000"/>
          <w:sz w:val="24"/>
          <w:szCs w:val="24"/>
        </w:rPr>
        <w:t xml:space="preserve"> will </w:t>
      </w:r>
      <w:r>
        <w:rPr>
          <w:rFonts w:ascii="Times New Roman" w:hAnsi="Times New Roman" w:cs="Times New Roman"/>
          <w:color w:val="000000"/>
          <w:sz w:val="24"/>
          <w:szCs w:val="24"/>
        </w:rPr>
        <w:t xml:space="preserve">also </w:t>
      </w:r>
      <w:r w:rsidRPr="002D5CFD">
        <w:rPr>
          <w:rFonts w:ascii="Times New Roman" w:hAnsi="Times New Roman" w:cs="Times New Roman"/>
          <w:color w:val="000000"/>
          <w:sz w:val="24"/>
          <w:szCs w:val="24"/>
        </w:rPr>
        <w:t>increase significantly.</w:t>
      </w:r>
    </w:p>
    <w:p w:rsidR="00490657" w:rsidRPr="00AB4A41" w:rsidRDefault="00490657" w:rsidP="00490657">
      <w:pPr>
        <w:spacing w:after="0" w:line="480" w:lineRule="auto"/>
        <w:jc w:val="both"/>
        <w:rPr>
          <w:rFonts w:ascii="Times New Roman" w:hAnsi="Times New Roman" w:cs="Times New Roman"/>
          <w:bCs/>
          <w:sz w:val="24"/>
          <w:szCs w:val="24"/>
        </w:rPr>
      </w:pPr>
      <w:r>
        <w:rPr>
          <w:rFonts w:ascii="Times New Roman" w:hAnsi="Times New Roman" w:cs="Times New Roman"/>
          <w:color w:val="000000"/>
          <w:sz w:val="24"/>
          <w:szCs w:val="24"/>
          <w:lang w:val="en-GB"/>
        </w:rPr>
        <w:t>The L- box test is used to determine the passing ability of the concrete</w:t>
      </w:r>
      <w:r w:rsidRPr="002955F8">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as shown in Fig 2</w:t>
      </w:r>
      <w:r w:rsidRPr="002955F8">
        <w:rPr>
          <w:rFonts w:ascii="Times New Roman" w:hAnsi="Times New Roman" w:cs="Times New Roman"/>
          <w:color w:val="000000"/>
          <w:sz w:val="24"/>
          <w:szCs w:val="24"/>
          <w:lang w:val="en-GB"/>
        </w:rPr>
        <w:t>. The vertical section of the L-Box</w:t>
      </w:r>
      <w:r>
        <w:rPr>
          <w:rFonts w:ascii="Times New Roman" w:hAnsi="Times New Roman" w:cs="Times New Roman"/>
          <w:color w:val="000000"/>
          <w:sz w:val="24"/>
          <w:szCs w:val="24"/>
          <w:lang w:val="en-GB"/>
        </w:rPr>
        <w:t xml:space="preserve"> </w:t>
      </w:r>
      <w:r w:rsidRPr="002955F8">
        <w:rPr>
          <w:rFonts w:ascii="Times New Roman" w:hAnsi="Times New Roman" w:cs="Times New Roman"/>
          <w:color w:val="000000"/>
          <w:sz w:val="24"/>
          <w:szCs w:val="24"/>
          <w:lang w:val="en-GB"/>
        </w:rPr>
        <w:t>is</w:t>
      </w:r>
      <w:r>
        <w:rPr>
          <w:rFonts w:ascii="Times New Roman" w:hAnsi="Times New Roman" w:cs="Times New Roman"/>
          <w:color w:val="000000"/>
          <w:sz w:val="24"/>
          <w:szCs w:val="24"/>
          <w:lang w:val="en-GB"/>
        </w:rPr>
        <w:t xml:space="preserve"> to be</w:t>
      </w:r>
      <w:r w:rsidRPr="002955F8">
        <w:rPr>
          <w:rFonts w:ascii="Times New Roman" w:hAnsi="Times New Roman" w:cs="Times New Roman"/>
          <w:color w:val="000000"/>
          <w:sz w:val="24"/>
          <w:szCs w:val="24"/>
          <w:lang w:val="en-GB"/>
        </w:rPr>
        <w:t xml:space="preserve"> filled with concrete,</w:t>
      </w:r>
      <w:r>
        <w:rPr>
          <w:rFonts w:ascii="Times New Roman" w:hAnsi="Times New Roman" w:cs="Times New Roman"/>
          <w:color w:val="000000"/>
          <w:sz w:val="24"/>
          <w:szCs w:val="24"/>
          <w:lang w:val="en-GB"/>
        </w:rPr>
        <w:t xml:space="preserve"> and then the gate lifted to allow</w:t>
      </w:r>
      <w:r w:rsidRPr="002955F8">
        <w:rPr>
          <w:rFonts w:ascii="Times New Roman" w:hAnsi="Times New Roman" w:cs="Times New Roman"/>
          <w:color w:val="000000"/>
          <w:sz w:val="24"/>
          <w:szCs w:val="24"/>
          <w:lang w:val="en-GB"/>
        </w:rPr>
        <w:t xml:space="preserve"> the concrete flow</w:t>
      </w:r>
      <w:r>
        <w:rPr>
          <w:rFonts w:ascii="Times New Roman" w:hAnsi="Times New Roman" w:cs="Times New Roman"/>
          <w:color w:val="000000"/>
          <w:sz w:val="24"/>
          <w:szCs w:val="24"/>
          <w:lang w:val="en-GB"/>
        </w:rPr>
        <w:t xml:space="preserve"> freely </w:t>
      </w:r>
      <w:r w:rsidRPr="002955F8">
        <w:rPr>
          <w:rFonts w:ascii="Times New Roman" w:hAnsi="Times New Roman" w:cs="Times New Roman"/>
          <w:color w:val="000000"/>
          <w:sz w:val="24"/>
          <w:szCs w:val="24"/>
          <w:lang w:val="en-GB"/>
        </w:rPr>
        <w:t xml:space="preserve">to the horizontal section. The height of the concrete at the end of the horizontal </w:t>
      </w:r>
      <w:r>
        <w:rPr>
          <w:rFonts w:ascii="Times New Roman" w:hAnsi="Times New Roman" w:cs="Times New Roman"/>
          <w:color w:val="000000"/>
          <w:sz w:val="24"/>
          <w:szCs w:val="24"/>
          <w:lang w:val="en-GB"/>
        </w:rPr>
        <w:t>section (H</w:t>
      </w:r>
      <w:r>
        <w:rPr>
          <w:rFonts w:ascii="Times New Roman" w:hAnsi="Times New Roman" w:cs="Times New Roman"/>
          <w:color w:val="000000"/>
          <w:sz w:val="24"/>
          <w:szCs w:val="24"/>
          <w:vertAlign w:val="subscript"/>
          <w:lang w:val="en-GB"/>
        </w:rPr>
        <w:t>1</w:t>
      </w:r>
      <w:r>
        <w:rPr>
          <w:rFonts w:ascii="Times New Roman" w:hAnsi="Times New Roman" w:cs="Times New Roman"/>
          <w:color w:val="000000"/>
          <w:sz w:val="24"/>
          <w:szCs w:val="24"/>
          <w:lang w:val="en-GB"/>
        </w:rPr>
        <w:t>) is taken</w:t>
      </w:r>
      <w:r w:rsidRPr="002955F8">
        <w:rPr>
          <w:rFonts w:ascii="Times New Roman" w:hAnsi="Times New Roman" w:cs="Times New Roman"/>
          <w:color w:val="000000"/>
          <w:sz w:val="24"/>
          <w:szCs w:val="24"/>
          <w:lang w:val="en-GB"/>
        </w:rPr>
        <w:t xml:space="preserve"> proportion</w:t>
      </w:r>
      <w:r>
        <w:rPr>
          <w:rFonts w:ascii="Times New Roman" w:hAnsi="Times New Roman" w:cs="Times New Roman"/>
          <w:color w:val="000000"/>
          <w:sz w:val="24"/>
          <w:szCs w:val="24"/>
          <w:lang w:val="en-GB"/>
        </w:rPr>
        <w:t>al to the</w:t>
      </w:r>
      <w:r w:rsidRPr="002955F8">
        <w:rPr>
          <w:rFonts w:ascii="Times New Roman" w:hAnsi="Times New Roman" w:cs="Times New Roman"/>
          <w:color w:val="000000"/>
          <w:sz w:val="24"/>
          <w:szCs w:val="24"/>
          <w:lang w:val="en-GB"/>
        </w:rPr>
        <w:t xml:space="preserve"> remaining</w:t>
      </w:r>
      <w:r>
        <w:rPr>
          <w:rFonts w:ascii="Times New Roman" w:hAnsi="Times New Roman" w:cs="Times New Roman"/>
          <w:color w:val="000000"/>
          <w:sz w:val="24"/>
          <w:szCs w:val="24"/>
          <w:lang w:val="en-GB"/>
        </w:rPr>
        <w:t xml:space="preserve"> height of the vertical section (H</w:t>
      </w:r>
      <w:r>
        <w:rPr>
          <w:rFonts w:ascii="Times New Roman" w:hAnsi="Times New Roman" w:cs="Times New Roman"/>
          <w:color w:val="000000"/>
          <w:sz w:val="24"/>
          <w:szCs w:val="24"/>
          <w:vertAlign w:val="subscript"/>
          <w:lang w:val="en-GB"/>
        </w:rPr>
        <w:t>2</w:t>
      </w:r>
      <w:r>
        <w:rPr>
          <w:rFonts w:ascii="Times New Roman" w:hAnsi="Times New Roman" w:cs="Times New Roman"/>
          <w:color w:val="000000"/>
          <w:sz w:val="24"/>
          <w:szCs w:val="24"/>
          <w:lang w:val="en-GB"/>
        </w:rPr>
        <w:t xml:space="preserve">) i.e. (H </w:t>
      </w:r>
      <w:r>
        <w:rPr>
          <w:rFonts w:ascii="Times New Roman" w:hAnsi="Times New Roman" w:cs="Times New Roman"/>
          <w:color w:val="000000"/>
          <w:sz w:val="24"/>
          <w:szCs w:val="24"/>
          <w:vertAlign w:val="subscript"/>
          <w:lang w:val="en-GB"/>
        </w:rPr>
        <w:t>2</w:t>
      </w:r>
      <w:r>
        <w:rPr>
          <w:rFonts w:ascii="Times New Roman" w:hAnsi="Times New Roman" w:cs="Times New Roman"/>
          <w:color w:val="000000"/>
          <w:sz w:val="24"/>
          <w:szCs w:val="24"/>
          <w:lang w:val="en-GB"/>
        </w:rPr>
        <w:t>/H</w:t>
      </w:r>
      <w:r>
        <w:rPr>
          <w:rFonts w:ascii="Times New Roman" w:hAnsi="Times New Roman" w:cs="Times New Roman"/>
          <w:color w:val="000000"/>
          <w:sz w:val="24"/>
          <w:szCs w:val="24"/>
          <w:vertAlign w:val="subscript"/>
          <w:lang w:val="en-GB"/>
        </w:rPr>
        <w:t>1</w:t>
      </w:r>
      <w:r w:rsidRPr="002955F8">
        <w:rPr>
          <w:rFonts w:ascii="Times New Roman" w:hAnsi="Times New Roman" w:cs="Times New Roman"/>
          <w:color w:val="000000"/>
          <w:sz w:val="24"/>
          <w:szCs w:val="24"/>
          <w:lang w:val="en-GB"/>
        </w:rPr>
        <w:t>). This is an indication of passing ability. The specified ratio</w:t>
      </w:r>
      <w:r>
        <w:rPr>
          <w:rFonts w:ascii="Times New Roman" w:hAnsi="Times New Roman" w:cs="Times New Roman"/>
          <w:color w:val="000000"/>
          <w:sz w:val="24"/>
          <w:szCs w:val="24"/>
          <w:lang w:val="en-GB"/>
        </w:rPr>
        <w:t xml:space="preserve"> of the height between the two ends or its blocking ratio is to be ≥ 0.8 for</w:t>
      </w:r>
      <w:r w:rsidRPr="00907585">
        <w:rPr>
          <w:rFonts w:ascii="Times New Roman" w:hAnsi="Times New Roman" w:cs="Times New Roman"/>
          <w:color w:val="000000"/>
          <w:sz w:val="24"/>
          <w:szCs w:val="24"/>
          <w:lang w:val="en-GB"/>
        </w:rPr>
        <w:t xml:space="preserve"> </w:t>
      </w:r>
      <w:r w:rsidRPr="002955F8">
        <w:rPr>
          <w:rFonts w:ascii="Times New Roman" w:hAnsi="Times New Roman" w:cs="Times New Roman"/>
          <w:color w:val="000000"/>
          <w:sz w:val="24"/>
          <w:szCs w:val="24"/>
          <w:lang w:val="en-GB"/>
        </w:rPr>
        <w:t>concrete</w:t>
      </w: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r>
        <w:rPr>
          <w:rFonts w:ascii="Times New Roman" w:hAnsi="Times New Roman" w:cs="Times New Roman"/>
          <w:noProof/>
          <w:color w:val="000000"/>
          <w:sz w:val="24"/>
          <w:szCs w:val="24"/>
          <w:lang w:val="en-GB" w:eastAsia="en-GB"/>
        </w:rPr>
        <w:lastRenderedPageBreak/>
        <w:drawing>
          <wp:anchor distT="0" distB="0" distL="114300" distR="114300" simplePos="0" relativeHeight="251659264" behindDoc="0" locked="0" layoutInCell="1" allowOverlap="1">
            <wp:simplePos x="0" y="0"/>
            <wp:positionH relativeFrom="column">
              <wp:posOffset>-588645</wp:posOffset>
            </wp:positionH>
            <wp:positionV relativeFrom="paragraph">
              <wp:posOffset>1431290</wp:posOffset>
            </wp:positionV>
            <wp:extent cx="7043420" cy="5156200"/>
            <wp:effectExtent l="0" t="952500" r="0" b="920750"/>
            <wp:wrapSquare wrapText="bothSides"/>
            <wp:docPr id="8" name="Picture 2" descr="DSC01235.JPG"/>
            <wp:cNvGraphicFramePr/>
            <a:graphic xmlns:a="http://schemas.openxmlformats.org/drawingml/2006/main">
              <a:graphicData uri="http://schemas.openxmlformats.org/drawingml/2006/picture">
                <pic:pic xmlns:pic="http://schemas.openxmlformats.org/drawingml/2006/picture">
                  <pic:nvPicPr>
                    <pic:cNvPr id="5" name="Picture 4" descr="DSC01235.JPG"/>
                    <pic:cNvPicPr>
                      <a:picLocks noChangeAspect="1"/>
                    </pic:cNvPicPr>
                  </pic:nvPicPr>
                  <pic:blipFill>
                    <a:blip r:embed="rId5" cstate="print"/>
                    <a:stretch>
                      <a:fillRect/>
                    </a:stretch>
                  </pic:blipFill>
                  <pic:spPr>
                    <a:xfrm rot="5400000">
                      <a:off x="0" y="0"/>
                      <a:ext cx="7043420" cy="5156200"/>
                    </a:xfrm>
                    <a:prstGeom prst="rect">
                      <a:avLst/>
                    </a:prstGeom>
                  </pic:spPr>
                </pic:pic>
              </a:graphicData>
            </a:graphic>
          </wp:anchor>
        </w:drawing>
      </w: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Pr="00575E51" w:rsidRDefault="00490657" w:rsidP="00490657">
      <w:pPr>
        <w:autoSpaceDE w:val="0"/>
        <w:autoSpaceDN w:val="0"/>
        <w:adjustRightInd w:val="0"/>
        <w:spacing w:after="0" w:line="480" w:lineRule="auto"/>
        <w:jc w:val="center"/>
        <w:rPr>
          <w:rFonts w:ascii="Times New Roman" w:hAnsi="Times New Roman" w:cs="Times New Roman"/>
          <w:b/>
          <w:noProof/>
          <w:color w:val="000000"/>
          <w:sz w:val="24"/>
          <w:szCs w:val="24"/>
          <w:lang w:val="en-GB" w:eastAsia="en-GB"/>
        </w:rPr>
      </w:pPr>
      <w:r w:rsidRPr="00575E51">
        <w:rPr>
          <w:rFonts w:ascii="Times New Roman" w:hAnsi="Times New Roman" w:cs="Times New Roman"/>
          <w:b/>
          <w:noProof/>
          <w:color w:val="000000"/>
          <w:sz w:val="24"/>
          <w:szCs w:val="24"/>
          <w:lang w:val="en-GB" w:eastAsia="en-GB"/>
        </w:rPr>
        <w:t>Figure 1</w:t>
      </w: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Default="00490657" w:rsidP="00490657">
      <w:pPr>
        <w:autoSpaceDE w:val="0"/>
        <w:autoSpaceDN w:val="0"/>
        <w:adjustRightInd w:val="0"/>
        <w:spacing w:after="0" w:line="480" w:lineRule="auto"/>
        <w:jc w:val="both"/>
        <w:rPr>
          <w:rFonts w:ascii="Times New Roman" w:hAnsi="Times New Roman" w:cs="Times New Roman"/>
          <w:noProof/>
          <w:color w:val="000000"/>
          <w:sz w:val="24"/>
          <w:szCs w:val="24"/>
          <w:lang w:val="en-GB" w:eastAsia="en-GB"/>
        </w:rPr>
      </w:pPr>
    </w:p>
    <w:p w:rsidR="00490657" w:rsidRPr="00907585" w:rsidRDefault="00490657" w:rsidP="00490657">
      <w:pPr>
        <w:autoSpaceDE w:val="0"/>
        <w:autoSpaceDN w:val="0"/>
        <w:adjustRightInd w:val="0"/>
        <w:spacing w:after="0" w:line="480" w:lineRule="auto"/>
        <w:jc w:val="both"/>
        <w:rPr>
          <w:rFonts w:ascii="Times New Roman" w:hAnsi="Times New Roman" w:cs="Times New Roman"/>
          <w:color w:val="000000"/>
          <w:sz w:val="24"/>
          <w:szCs w:val="24"/>
          <w:lang w:val="en-GB"/>
        </w:rPr>
      </w:pPr>
    </w:p>
    <w:p w:rsidR="00490657" w:rsidRDefault="00490657" w:rsidP="00490657">
      <w:pPr>
        <w:spacing w:after="0" w:line="480" w:lineRule="auto"/>
        <w:jc w:val="right"/>
        <w:rPr>
          <w:rFonts w:ascii="Times New Roman" w:hAnsi="Times New Roman" w:cs="Times New Roman"/>
          <w:bCs/>
          <w:sz w:val="24"/>
          <w:szCs w:val="24"/>
          <w:lang w:val="en-US"/>
        </w:rPr>
      </w:pPr>
      <w:r w:rsidRPr="00907585">
        <w:rPr>
          <w:noProof/>
          <w:lang w:val="en-GB" w:eastAsia="en-GB"/>
        </w:rPr>
        <w:drawing>
          <wp:inline distT="0" distB="0" distL="0" distR="0">
            <wp:extent cx="5633253" cy="7315200"/>
            <wp:effectExtent l="19050" t="0" r="5547" b="0"/>
            <wp:docPr id="10" name="Picture 3" descr="DSC01238.JPG"/>
            <wp:cNvGraphicFramePr/>
            <a:graphic xmlns:a="http://schemas.openxmlformats.org/drawingml/2006/main">
              <a:graphicData uri="http://schemas.openxmlformats.org/drawingml/2006/picture">
                <pic:pic xmlns:pic="http://schemas.openxmlformats.org/drawingml/2006/picture">
                  <pic:nvPicPr>
                    <pic:cNvPr id="8" name="Picture 7" descr="DSC01238.JPG"/>
                    <pic:cNvPicPr>
                      <a:picLocks noChangeAspect="1"/>
                    </pic:cNvPicPr>
                  </pic:nvPicPr>
                  <pic:blipFill>
                    <a:blip r:embed="rId6" cstate="print"/>
                    <a:stretch>
                      <a:fillRect/>
                    </a:stretch>
                  </pic:blipFill>
                  <pic:spPr>
                    <a:xfrm>
                      <a:off x="0" y="0"/>
                      <a:ext cx="5639087" cy="7322776"/>
                    </a:xfrm>
                    <a:prstGeom prst="rect">
                      <a:avLst/>
                    </a:prstGeom>
                  </pic:spPr>
                </pic:pic>
              </a:graphicData>
            </a:graphic>
          </wp:inline>
        </w:drawing>
      </w:r>
    </w:p>
    <w:p w:rsidR="00490657" w:rsidRPr="00575E51" w:rsidRDefault="00490657" w:rsidP="00490657">
      <w:pPr>
        <w:spacing w:after="0" w:line="480" w:lineRule="auto"/>
        <w:jc w:val="center"/>
        <w:rPr>
          <w:rFonts w:ascii="Times New Roman" w:hAnsi="Times New Roman" w:cs="Times New Roman"/>
          <w:b/>
          <w:bCs/>
          <w:sz w:val="24"/>
          <w:szCs w:val="24"/>
          <w:lang w:val="en-US"/>
        </w:rPr>
      </w:pPr>
      <w:r w:rsidRPr="00575E51">
        <w:rPr>
          <w:rFonts w:ascii="Times New Roman" w:hAnsi="Times New Roman" w:cs="Times New Roman"/>
          <w:b/>
          <w:bCs/>
          <w:sz w:val="24"/>
          <w:szCs w:val="24"/>
          <w:lang w:val="en-US"/>
        </w:rPr>
        <w:t>Figure 2</w:t>
      </w:r>
    </w:p>
    <w:p w:rsidR="00490657" w:rsidRDefault="00490657" w:rsidP="00490657">
      <w:pPr>
        <w:spacing w:after="0" w:line="480" w:lineRule="auto"/>
        <w:rPr>
          <w:rFonts w:ascii="Times New Roman" w:hAnsi="Times New Roman" w:cs="Times New Roman"/>
          <w:bCs/>
          <w:sz w:val="24"/>
          <w:szCs w:val="24"/>
          <w:lang w:val="en-US"/>
        </w:rPr>
      </w:pPr>
    </w:p>
    <w:p w:rsidR="00490657" w:rsidRPr="00D94A6C" w:rsidRDefault="00490657" w:rsidP="00490657">
      <w:pPr>
        <w:spacing w:after="0" w:line="480" w:lineRule="auto"/>
        <w:rPr>
          <w:rFonts w:ascii="Times New Roman" w:hAnsi="Times New Roman" w:cs="Times New Roman"/>
          <w:bCs/>
          <w:sz w:val="24"/>
          <w:szCs w:val="24"/>
          <w:lang w:val="en-GB"/>
        </w:rPr>
      </w:pPr>
    </w:p>
    <w:p w:rsidR="00490657" w:rsidRPr="00575E51" w:rsidRDefault="00490657" w:rsidP="00490657">
      <w:pPr>
        <w:autoSpaceDE w:val="0"/>
        <w:autoSpaceDN w:val="0"/>
        <w:adjustRightInd w:val="0"/>
        <w:spacing w:after="0" w:line="240" w:lineRule="auto"/>
        <w:rPr>
          <w:rFonts w:ascii="Times New Roman" w:hAnsi="Times New Roman" w:cs="Times New Roman"/>
          <w:b/>
          <w:bCs/>
          <w:sz w:val="28"/>
          <w:szCs w:val="28"/>
          <w:lang w:val="en-GB"/>
        </w:rPr>
      </w:pPr>
      <w:r w:rsidRPr="00575E51">
        <w:rPr>
          <w:rFonts w:ascii="Times New Roman" w:hAnsi="Times New Roman" w:cs="Times New Roman"/>
          <w:b/>
          <w:bCs/>
          <w:sz w:val="28"/>
          <w:szCs w:val="28"/>
          <w:lang w:val="en-GB"/>
        </w:rPr>
        <w:lastRenderedPageBreak/>
        <w:t>4.3.2</w:t>
      </w:r>
      <w:r>
        <w:rPr>
          <w:rFonts w:ascii="Times New Roman" w:hAnsi="Times New Roman" w:cs="Times New Roman"/>
          <w:b/>
          <w:bCs/>
          <w:sz w:val="28"/>
          <w:szCs w:val="28"/>
          <w:lang w:val="en-GB"/>
        </w:rPr>
        <w:t>.</w:t>
      </w:r>
      <w:r w:rsidRPr="00575E51">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COMPRESSIVE STRENGTH TEST</w:t>
      </w:r>
    </w:p>
    <w:p w:rsidR="00490657" w:rsidRDefault="00490657" w:rsidP="00490657">
      <w:pPr>
        <w:autoSpaceDE w:val="0"/>
        <w:autoSpaceDN w:val="0"/>
        <w:adjustRightInd w:val="0"/>
        <w:spacing w:after="0" w:line="240" w:lineRule="auto"/>
        <w:rPr>
          <w:rFonts w:ascii="Times New Roman" w:hAnsi="Times New Roman" w:cs="Times New Roman"/>
          <w:sz w:val="24"/>
          <w:szCs w:val="24"/>
          <w:lang w:val="en-GB"/>
        </w:rPr>
      </w:pPr>
    </w:p>
    <w:p w:rsidR="00490657" w:rsidRPr="005F5E0F" w:rsidRDefault="00490657" w:rsidP="00490657">
      <w:pPr>
        <w:pStyle w:val="NormalWeb"/>
        <w:spacing w:line="360" w:lineRule="auto"/>
        <w:jc w:val="both"/>
        <w:rPr>
          <w:rFonts w:asciiTheme="majorBidi" w:hAnsiTheme="majorBidi" w:cstheme="majorBidi"/>
          <w:b/>
          <w:bCs/>
        </w:rPr>
      </w:pPr>
      <w:r>
        <w:t xml:space="preserve">The test to determine the compressive strength of concrete has been conducted according to specifications as per IS 516(1959). Test cubes of size (15×15×15) cm were used in lab. The SCC mix is casted in the cubes for about 24 hours. Then the specimens are taken out of the cubes and are cured in a water tank until they have been tested. The compressive strength of specimens are then determined using universal testing machine. The compressive strength is taken as average of specimen cubes after a </w:t>
      </w:r>
      <w:proofErr w:type="spellStart"/>
      <w:r>
        <w:t>peroid</w:t>
      </w:r>
      <w:proofErr w:type="spellEnd"/>
      <w:r>
        <w:t xml:space="preserve"> of about 7 and 28 days.</w:t>
      </w:r>
      <w:r w:rsidRPr="00930C38">
        <w:rPr>
          <w:rFonts w:asciiTheme="majorBidi" w:hAnsiTheme="majorBidi" w:cstheme="majorBidi"/>
          <w:bCs/>
        </w:rPr>
        <w:t xml:space="preserve"> </w:t>
      </w:r>
      <w:r>
        <w:rPr>
          <w:rFonts w:asciiTheme="majorBidi" w:hAnsiTheme="majorBidi" w:cstheme="majorBidi"/>
          <w:bCs/>
        </w:rPr>
        <w:t>After 7</w:t>
      </w:r>
      <w:r w:rsidRPr="005F5E0F">
        <w:rPr>
          <w:rFonts w:asciiTheme="majorBidi" w:hAnsiTheme="majorBidi" w:cstheme="majorBidi"/>
          <w:bCs/>
        </w:rPr>
        <w:t xml:space="preserve"> and 28 days</w:t>
      </w:r>
      <w:r>
        <w:rPr>
          <w:rFonts w:asciiTheme="majorBidi" w:hAnsiTheme="majorBidi" w:cstheme="majorBidi"/>
          <w:bCs/>
        </w:rPr>
        <w:t xml:space="preserve"> of curing, these cubes have been</w:t>
      </w:r>
      <w:r w:rsidRPr="005F5E0F">
        <w:rPr>
          <w:rFonts w:asciiTheme="majorBidi" w:hAnsiTheme="majorBidi" w:cstheme="majorBidi"/>
          <w:bCs/>
        </w:rPr>
        <w:t xml:space="preserve"> tested on digital compression testing machine </w:t>
      </w:r>
      <w:r>
        <w:rPr>
          <w:rFonts w:asciiTheme="majorBidi" w:hAnsiTheme="majorBidi" w:cstheme="majorBidi"/>
          <w:bCs/>
        </w:rPr>
        <w:t>specified as per I.S. 516(</w:t>
      </w:r>
      <w:r w:rsidRPr="005F5E0F">
        <w:rPr>
          <w:rFonts w:asciiTheme="majorBidi" w:hAnsiTheme="majorBidi" w:cstheme="majorBidi"/>
          <w:bCs/>
        </w:rPr>
        <w:t>1959</w:t>
      </w:r>
      <w:r>
        <w:rPr>
          <w:rFonts w:asciiTheme="majorBidi" w:hAnsiTheme="majorBidi" w:cstheme="majorBidi"/>
          <w:bCs/>
        </w:rPr>
        <w:t>)</w:t>
      </w:r>
      <w:r w:rsidRPr="005F5E0F">
        <w:rPr>
          <w:rFonts w:asciiTheme="majorBidi" w:hAnsiTheme="majorBidi" w:cstheme="majorBidi"/>
          <w:bCs/>
        </w:rPr>
        <w:t xml:space="preserve">. The </w:t>
      </w:r>
      <w:r>
        <w:rPr>
          <w:rFonts w:asciiTheme="majorBidi" w:hAnsiTheme="majorBidi" w:cstheme="majorBidi"/>
          <w:bCs/>
        </w:rPr>
        <w:t>failure load gets noted during the test. Figure 3 shows the image of Digital Compression Testing Machine.</w:t>
      </w:r>
    </w:p>
    <w:p w:rsidR="00490657" w:rsidRPr="0063435C" w:rsidRDefault="00490657" w:rsidP="00490657">
      <w:pPr>
        <w:spacing w:line="480" w:lineRule="auto"/>
        <w:rPr>
          <w:rFonts w:ascii="Times New Roman" w:hAnsi="Times New Roman" w:cs="Times New Roman"/>
          <w:sz w:val="24"/>
          <w:szCs w:val="24"/>
        </w:rPr>
      </w:pPr>
      <w:r>
        <w:rPr>
          <w:rFonts w:asciiTheme="majorBidi" w:hAnsiTheme="majorBidi" w:cstheme="majorBidi"/>
          <w:bCs/>
          <w:noProof/>
          <w:lang w:val="en-GB" w:eastAsia="en-GB"/>
        </w:rPr>
        <w:drawing>
          <wp:inline distT="0" distB="0" distL="0" distR="0">
            <wp:extent cx="3916608" cy="4826580"/>
            <wp:effectExtent l="476250" t="0" r="445842" b="0"/>
            <wp:docPr id="11" name="Picture 9" descr="DSC0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34.JPG"/>
                    <pic:cNvPicPr/>
                  </pic:nvPicPr>
                  <pic:blipFill>
                    <a:blip r:embed="rId7" cstate="print"/>
                    <a:stretch>
                      <a:fillRect/>
                    </a:stretch>
                  </pic:blipFill>
                  <pic:spPr>
                    <a:xfrm rot="5400000">
                      <a:off x="0" y="0"/>
                      <a:ext cx="3916608" cy="4826580"/>
                    </a:xfrm>
                    <a:prstGeom prst="rect">
                      <a:avLst/>
                    </a:prstGeom>
                  </pic:spPr>
                </pic:pic>
              </a:graphicData>
            </a:graphic>
          </wp:inline>
        </w:drawing>
      </w:r>
    </w:p>
    <w:p w:rsidR="001B4443" w:rsidRDefault="001B4443" w:rsidP="00490657">
      <w:pPr>
        <w:spacing w:line="480" w:lineRule="auto"/>
        <w:ind w:left="360"/>
        <w:jc w:val="center"/>
        <w:rPr>
          <w:rFonts w:ascii="Times New Roman" w:hAnsi="Times New Roman" w:cs="Times New Roman"/>
          <w:b/>
          <w:sz w:val="32"/>
          <w:szCs w:val="32"/>
        </w:rPr>
      </w:pPr>
    </w:p>
    <w:p w:rsidR="00490657" w:rsidRPr="0004534C" w:rsidRDefault="00490657" w:rsidP="00490657">
      <w:pPr>
        <w:spacing w:line="480" w:lineRule="auto"/>
        <w:ind w:left="360"/>
        <w:jc w:val="center"/>
        <w:rPr>
          <w:rFonts w:ascii="Times New Roman" w:hAnsi="Times New Roman" w:cs="Times New Roman"/>
          <w:b/>
          <w:sz w:val="32"/>
          <w:szCs w:val="32"/>
        </w:rPr>
      </w:pPr>
      <w:r w:rsidRPr="0004534C">
        <w:rPr>
          <w:rFonts w:ascii="Times New Roman" w:hAnsi="Times New Roman" w:cs="Times New Roman"/>
          <w:b/>
          <w:sz w:val="32"/>
          <w:szCs w:val="32"/>
        </w:rPr>
        <w:lastRenderedPageBreak/>
        <w:t>CHAPT</w:t>
      </w:r>
      <w:r>
        <w:rPr>
          <w:rFonts w:ascii="Times New Roman" w:hAnsi="Times New Roman" w:cs="Times New Roman"/>
          <w:b/>
          <w:sz w:val="32"/>
          <w:szCs w:val="32"/>
        </w:rPr>
        <w:t>ER-5</w:t>
      </w:r>
    </w:p>
    <w:p w:rsidR="00490657" w:rsidRDefault="00490657" w:rsidP="00490657">
      <w:pPr>
        <w:spacing w:line="480" w:lineRule="auto"/>
        <w:ind w:left="360"/>
        <w:jc w:val="center"/>
        <w:rPr>
          <w:rFonts w:ascii="Times New Roman" w:hAnsi="Times New Roman" w:cs="Times New Roman"/>
          <w:b/>
          <w:sz w:val="32"/>
          <w:szCs w:val="32"/>
        </w:rPr>
      </w:pPr>
      <w:r>
        <w:rPr>
          <w:rFonts w:ascii="Times New Roman" w:hAnsi="Times New Roman" w:cs="Times New Roman"/>
          <w:b/>
          <w:sz w:val="32"/>
          <w:szCs w:val="32"/>
        </w:rPr>
        <w:t>EXPERIMENTATION</w:t>
      </w:r>
    </w:p>
    <w:p w:rsidR="00490657" w:rsidRPr="0004534C" w:rsidRDefault="00490657" w:rsidP="00490657">
      <w:pPr>
        <w:spacing w:line="480" w:lineRule="auto"/>
        <w:rPr>
          <w:rFonts w:ascii="Times New Roman" w:hAnsi="Times New Roman" w:cs="Times New Roman"/>
          <w:b/>
          <w:sz w:val="32"/>
          <w:szCs w:val="32"/>
        </w:rPr>
      </w:pPr>
      <w:r>
        <w:rPr>
          <w:rFonts w:ascii="Times New Roman" w:hAnsi="Times New Roman" w:cs="Times New Roman"/>
          <w:b/>
          <w:sz w:val="32"/>
          <w:szCs w:val="32"/>
        </w:rPr>
        <w:t>5. RESULT</w:t>
      </w:r>
    </w:p>
    <w:p w:rsidR="00490657" w:rsidRPr="00575E51" w:rsidRDefault="00490657" w:rsidP="00490657">
      <w:pPr>
        <w:spacing w:line="480" w:lineRule="auto"/>
        <w:rPr>
          <w:rFonts w:ascii="Times New Roman" w:hAnsi="Times New Roman" w:cs="Times New Roman"/>
          <w:b/>
          <w:sz w:val="28"/>
          <w:szCs w:val="28"/>
          <w:lang w:val="en-GB"/>
        </w:rPr>
      </w:pPr>
      <w:r w:rsidRPr="00575E51">
        <w:rPr>
          <w:rFonts w:ascii="Times New Roman" w:hAnsi="Times New Roman" w:cs="Times New Roman"/>
          <w:b/>
          <w:sz w:val="28"/>
          <w:szCs w:val="28"/>
          <w:lang w:val="en-GB"/>
        </w:rPr>
        <w:t xml:space="preserve">5.1. </w:t>
      </w:r>
      <w:r>
        <w:rPr>
          <w:rFonts w:ascii="Times New Roman" w:hAnsi="Times New Roman" w:cs="Times New Roman"/>
          <w:b/>
          <w:sz w:val="28"/>
          <w:szCs w:val="28"/>
          <w:lang w:val="en-GB"/>
        </w:rPr>
        <w:t>PROPERTIES OF SOFT CONCRETE</w:t>
      </w:r>
    </w:p>
    <w:tbl>
      <w:tblPr>
        <w:tblStyle w:val="TableGrid"/>
        <w:tblW w:w="0" w:type="auto"/>
        <w:tblLook w:val="04A0"/>
      </w:tblPr>
      <w:tblGrid>
        <w:gridCol w:w="1672"/>
        <w:gridCol w:w="2430"/>
        <w:gridCol w:w="1702"/>
        <w:gridCol w:w="1747"/>
        <w:gridCol w:w="1691"/>
      </w:tblGrid>
      <w:tr w:rsidR="00490657" w:rsidRPr="00CB2C84" w:rsidTr="008D77BE">
        <w:trPr>
          <w:trHeight w:val="920"/>
        </w:trPr>
        <w:tc>
          <w:tcPr>
            <w:tcW w:w="1672" w:type="dxa"/>
            <w:vAlign w:val="center"/>
          </w:tcPr>
          <w:p w:rsidR="00490657" w:rsidRPr="00CB2C84" w:rsidRDefault="00490657" w:rsidP="008D77BE">
            <w:pPr>
              <w:pStyle w:val="NormalWeb"/>
              <w:spacing w:before="0" w:beforeAutospacing="0" w:after="0" w:afterAutospacing="0" w:line="360" w:lineRule="auto"/>
              <w:jc w:val="center"/>
            </w:pPr>
            <w:proofErr w:type="spellStart"/>
            <w:r w:rsidRPr="00CB2C84">
              <w:rPr>
                <w:color w:val="000000"/>
                <w:kern w:val="24"/>
                <w:lang w:val="en-US"/>
              </w:rPr>
              <w:t>S.No</w:t>
            </w:r>
            <w:proofErr w:type="spellEnd"/>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Mix designation</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Slump Flow Test (mm)</w:t>
            </w:r>
            <w:r w:rsidRPr="00CB2C84">
              <w:rPr>
                <w:rFonts w:eastAsia="Calibri"/>
                <w:color w:val="000000"/>
                <w:kern w:val="24"/>
                <w:lang w:val="en-US"/>
              </w:rPr>
              <w:t xml:space="preserve">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V-Funnel Test(sec) </w:t>
            </w:r>
          </w:p>
        </w:tc>
        <w:tc>
          <w:tcPr>
            <w:tcW w:w="1691" w:type="dxa"/>
            <w:vAlign w:val="center"/>
          </w:tcPr>
          <w:p w:rsidR="00490657" w:rsidRPr="00CB2C84" w:rsidRDefault="00490657" w:rsidP="008D77BE">
            <w:pPr>
              <w:pStyle w:val="NormalWeb"/>
              <w:spacing w:before="0" w:beforeAutospacing="0" w:after="0" w:afterAutospacing="0"/>
            </w:pPr>
            <w:r w:rsidRPr="00CB2C84">
              <w:rPr>
                <w:color w:val="000000"/>
                <w:kern w:val="24"/>
                <w:lang w:val="en-US"/>
              </w:rPr>
              <w:t xml:space="preserve">L-Box Test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1.</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M20GGBS20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675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Pr>
                <w:rFonts w:eastAsia="Calibri"/>
                <w:color w:val="000000"/>
                <w:kern w:val="24"/>
                <w:lang w:val="en-US"/>
              </w:rPr>
              <w:t>10.9</w:t>
            </w:r>
            <w:r w:rsidRPr="00CB2C84">
              <w:rPr>
                <w:rFonts w:eastAsia="Calibri"/>
                <w:color w:val="000000"/>
                <w:kern w:val="24"/>
                <w:lang w:val="en-US"/>
              </w:rPr>
              <w:t xml:space="preserve">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0.925</w:t>
            </w:r>
            <w:r w:rsidRPr="00CB2C84">
              <w:rPr>
                <w:rFonts w:eastAsia="Calibri"/>
                <w:color w:val="000000"/>
                <w:kern w:val="24"/>
                <w:lang w:val="en-US"/>
              </w:rPr>
              <w:t xml:space="preserve">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2.</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M20GGBS30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685</w:t>
            </w:r>
            <w:r w:rsidRPr="00CB2C84">
              <w:rPr>
                <w:rFonts w:eastAsia="Calibri"/>
                <w:color w:val="000000"/>
                <w:kern w:val="24"/>
                <w:lang w:val="en-US"/>
              </w:rPr>
              <w:t xml:space="preserve">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10.2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0.931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3.</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M20GGBS40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681</w:t>
            </w:r>
            <w:r w:rsidRPr="00CB2C84">
              <w:rPr>
                <w:rFonts w:eastAsia="Calibri"/>
                <w:color w:val="000000"/>
                <w:kern w:val="24"/>
                <w:lang w:val="en-US"/>
              </w:rPr>
              <w:t xml:space="preserve">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9.8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0.929</w:t>
            </w:r>
            <w:r w:rsidRPr="00CB2C84">
              <w:rPr>
                <w:rFonts w:eastAsia="Calibri"/>
                <w:color w:val="000000"/>
                <w:kern w:val="24"/>
                <w:lang w:val="en-US"/>
              </w:rPr>
              <w:t xml:space="preserve">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4.</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M30GGBS20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685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11.2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0.928</w:t>
            </w:r>
            <w:r w:rsidRPr="00CB2C84">
              <w:rPr>
                <w:rFonts w:eastAsia="Calibri"/>
                <w:color w:val="000000"/>
                <w:kern w:val="24"/>
                <w:lang w:val="en-US"/>
              </w:rPr>
              <w:t xml:space="preserve">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5.</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M30GGBS30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683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10.6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0.935</w:t>
            </w:r>
            <w:r w:rsidRPr="00CB2C84">
              <w:rPr>
                <w:rFonts w:eastAsia="Calibri"/>
                <w:color w:val="000000"/>
                <w:kern w:val="24"/>
                <w:lang w:val="en-US"/>
              </w:rPr>
              <w:t xml:space="preserve"> </w:t>
            </w:r>
          </w:p>
        </w:tc>
      </w:tr>
      <w:tr w:rsidR="00490657" w:rsidRPr="00CB2C84" w:rsidTr="008D77BE">
        <w:tc>
          <w:tcPr>
            <w:tcW w:w="1672"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6.</w:t>
            </w:r>
            <w:r w:rsidRPr="00CB2C84">
              <w:rPr>
                <w:rFonts w:eastAsia="Calibri"/>
                <w:color w:val="000000"/>
                <w:kern w:val="24"/>
                <w:lang w:val="en-US"/>
              </w:rPr>
              <w:t xml:space="preserve"> </w:t>
            </w:r>
          </w:p>
        </w:tc>
        <w:tc>
          <w:tcPr>
            <w:tcW w:w="2430"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M30GGBS40</w:t>
            </w:r>
            <w:r w:rsidRPr="00CB2C84">
              <w:rPr>
                <w:rFonts w:eastAsia="Calibri"/>
                <w:color w:val="000000"/>
                <w:kern w:val="24"/>
                <w:lang w:val="en-US"/>
              </w:rPr>
              <w:t xml:space="preserve"> </w:t>
            </w:r>
          </w:p>
        </w:tc>
        <w:tc>
          <w:tcPr>
            <w:tcW w:w="1702"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679 </w:t>
            </w:r>
          </w:p>
        </w:tc>
        <w:tc>
          <w:tcPr>
            <w:tcW w:w="1747" w:type="dxa"/>
            <w:vAlign w:val="center"/>
          </w:tcPr>
          <w:p w:rsidR="00490657" w:rsidRPr="00CB2C84" w:rsidRDefault="00490657" w:rsidP="008D77BE">
            <w:pPr>
              <w:pStyle w:val="NormalWeb"/>
              <w:spacing w:before="0" w:beforeAutospacing="0" w:after="0" w:afterAutospacing="0" w:line="360" w:lineRule="auto"/>
              <w:jc w:val="center"/>
            </w:pPr>
            <w:r w:rsidRPr="00CB2C84">
              <w:rPr>
                <w:rFonts w:eastAsia="Calibri"/>
                <w:color w:val="000000"/>
                <w:kern w:val="24"/>
                <w:lang w:val="en-US"/>
              </w:rPr>
              <w:t xml:space="preserve">10 </w:t>
            </w:r>
          </w:p>
        </w:tc>
        <w:tc>
          <w:tcPr>
            <w:tcW w:w="1691" w:type="dxa"/>
            <w:vAlign w:val="center"/>
          </w:tcPr>
          <w:p w:rsidR="00490657" w:rsidRPr="00CB2C84" w:rsidRDefault="00490657" w:rsidP="008D77BE">
            <w:pPr>
              <w:pStyle w:val="NormalWeb"/>
              <w:spacing w:before="0" w:beforeAutospacing="0" w:after="0" w:afterAutospacing="0" w:line="360" w:lineRule="auto"/>
              <w:jc w:val="center"/>
            </w:pPr>
            <w:r w:rsidRPr="00CB2C84">
              <w:rPr>
                <w:color w:val="000000"/>
                <w:kern w:val="24"/>
                <w:lang w:val="en-US"/>
              </w:rPr>
              <w:t>0.631</w:t>
            </w:r>
            <w:r w:rsidRPr="00CB2C84">
              <w:rPr>
                <w:rFonts w:eastAsia="Calibri"/>
                <w:color w:val="000000"/>
                <w:kern w:val="24"/>
                <w:lang w:val="en-US"/>
              </w:rPr>
              <w:t xml:space="preserve"> </w:t>
            </w:r>
          </w:p>
        </w:tc>
      </w:tr>
      <w:tr w:rsidR="00490657" w:rsidRPr="00CB2C84" w:rsidTr="008D77BE">
        <w:trPr>
          <w:trHeight w:val="427"/>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7.</w:t>
            </w:r>
            <w:r w:rsidRPr="00CB2C84">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M40GGBS20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676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11.4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0.926</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77"/>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8.</w:t>
            </w:r>
            <w:r w:rsidRPr="00CB2C84">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M40GGBS30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684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10.8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0.932 </w:t>
            </w:r>
          </w:p>
        </w:tc>
      </w:tr>
      <w:tr w:rsidR="00490657" w:rsidRPr="00CB2C84" w:rsidTr="008D77BE">
        <w:trPr>
          <w:trHeight w:val="371"/>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9.</w:t>
            </w:r>
            <w:r w:rsidRPr="00CB2C84">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M40GGBS40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679</w:t>
            </w:r>
            <w:r w:rsidRPr="00CB2C84">
              <w:rPr>
                <w:rFonts w:ascii="Times New Roman" w:eastAsia="Calibri" w:hAnsi="Times New Roman" w:cs="Times New Roman"/>
                <w:color w:val="000000"/>
                <w:kern w:val="24"/>
                <w:sz w:val="24"/>
                <w:szCs w:val="24"/>
                <w:lang w:val="en-US" w:eastAsia="en-GB"/>
              </w:rPr>
              <w:t xml:space="preserve">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9.6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0.930</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21"/>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M20GGBS30RHA5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682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11.4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0.934</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315"/>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11.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M20GGBS30RHA10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680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10.6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0.932</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365"/>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12.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M20GGBS30RHA15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676</w:t>
            </w:r>
            <w:r w:rsidRPr="00CB2C84">
              <w:rPr>
                <w:rFonts w:ascii="Times New Roman" w:eastAsia="Calibri" w:hAnsi="Times New Roman" w:cs="Times New Roman"/>
                <w:color w:val="000000"/>
                <w:kern w:val="24"/>
                <w:sz w:val="24"/>
                <w:szCs w:val="24"/>
                <w:lang w:val="en-US" w:eastAsia="en-GB"/>
              </w:rPr>
              <w:t xml:space="preserve">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10.2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0.929</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14"/>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13.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M20GGBS30RHA20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669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9.4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0.925 </w:t>
            </w:r>
          </w:p>
        </w:tc>
      </w:tr>
      <w:tr w:rsidR="00490657" w:rsidRPr="00CB2C84" w:rsidTr="008D77BE">
        <w:trPr>
          <w:trHeight w:val="450"/>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14.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M30GGBS30RHA5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688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10.5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0.932 </w:t>
            </w:r>
          </w:p>
        </w:tc>
      </w:tr>
      <w:tr w:rsidR="00490657" w:rsidRPr="00CB2C84" w:rsidTr="008D77BE">
        <w:trPr>
          <w:trHeight w:val="500"/>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15.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M30GGBS30RHA10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682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9.8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0.929</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394"/>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16.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M30GGBS30RHA15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680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0.927</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45"/>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17.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M30GGBS30RHA20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677</w:t>
            </w:r>
            <w:r w:rsidRPr="00CB2C84">
              <w:rPr>
                <w:rFonts w:ascii="Times New Roman" w:eastAsia="Calibri" w:hAnsi="Times New Roman" w:cs="Times New Roman"/>
                <w:color w:val="000000"/>
                <w:kern w:val="24"/>
                <w:sz w:val="24"/>
                <w:szCs w:val="24"/>
                <w:lang w:val="en-US" w:eastAsia="en-GB"/>
              </w:rPr>
              <w:t xml:space="preserve">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0.925</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339"/>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18.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M40GGBS30RHA5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672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11.1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0.934 </w:t>
            </w:r>
          </w:p>
        </w:tc>
      </w:tr>
      <w:tr w:rsidR="00490657" w:rsidRPr="00CB2C84" w:rsidTr="008D77BE">
        <w:trPr>
          <w:trHeight w:val="531"/>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19.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M40GGBS30RHA10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670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10.9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0.929</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501"/>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20.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M40GGBS30RHA15</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665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10.2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0.932</w:t>
            </w:r>
            <w:r w:rsidRPr="00CB2C84">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09"/>
        </w:trPr>
        <w:tc>
          <w:tcPr>
            <w:tcW w:w="167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21. </w:t>
            </w:r>
          </w:p>
        </w:tc>
        <w:tc>
          <w:tcPr>
            <w:tcW w:w="2430"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M40GGBS30RHA20</w:t>
            </w:r>
            <w:r w:rsidRPr="00CB2C84">
              <w:rPr>
                <w:rFonts w:ascii="Times New Roman" w:eastAsia="Calibri" w:hAnsi="Times New Roman" w:cs="Times New Roman"/>
                <w:color w:val="000000"/>
                <w:kern w:val="24"/>
                <w:sz w:val="24"/>
                <w:szCs w:val="24"/>
                <w:lang w:val="en-US" w:eastAsia="en-GB"/>
              </w:rPr>
              <w:t xml:space="preserve"> </w:t>
            </w:r>
          </w:p>
        </w:tc>
        <w:tc>
          <w:tcPr>
            <w:tcW w:w="1702"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662</w:t>
            </w:r>
            <w:r w:rsidRPr="00CB2C84">
              <w:rPr>
                <w:rFonts w:ascii="Times New Roman" w:eastAsia="Calibri" w:hAnsi="Times New Roman" w:cs="Times New Roman"/>
                <w:color w:val="000000"/>
                <w:kern w:val="24"/>
                <w:sz w:val="24"/>
                <w:szCs w:val="24"/>
                <w:lang w:val="en-US" w:eastAsia="en-GB"/>
              </w:rPr>
              <w:t xml:space="preserve"> </w:t>
            </w:r>
          </w:p>
        </w:tc>
        <w:tc>
          <w:tcPr>
            <w:tcW w:w="1747"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Calibri" w:hAnsi="Times New Roman" w:cs="Times New Roman"/>
                <w:color w:val="000000"/>
                <w:kern w:val="24"/>
                <w:sz w:val="24"/>
                <w:szCs w:val="24"/>
                <w:lang w:val="en-US" w:eastAsia="en-GB"/>
              </w:rPr>
              <w:t xml:space="preserve">9.8 </w:t>
            </w:r>
          </w:p>
        </w:tc>
        <w:tc>
          <w:tcPr>
            <w:tcW w:w="1691" w:type="dxa"/>
            <w:hideMark/>
          </w:tcPr>
          <w:p w:rsidR="00490657" w:rsidRPr="00CB2C84" w:rsidRDefault="00490657" w:rsidP="008D77BE">
            <w:pPr>
              <w:spacing w:after="0" w:line="360" w:lineRule="auto"/>
              <w:jc w:val="center"/>
              <w:rPr>
                <w:rFonts w:ascii="Times New Roman" w:eastAsia="Times New Roman" w:hAnsi="Times New Roman" w:cs="Times New Roman"/>
                <w:sz w:val="24"/>
                <w:szCs w:val="24"/>
                <w:lang w:val="en-GB" w:eastAsia="en-GB"/>
              </w:rPr>
            </w:pPr>
            <w:r w:rsidRPr="00CB2C84">
              <w:rPr>
                <w:rFonts w:ascii="Times New Roman" w:eastAsia="Times New Roman" w:hAnsi="Times New Roman" w:cs="Times New Roman"/>
                <w:color w:val="000000"/>
                <w:kern w:val="24"/>
                <w:sz w:val="24"/>
                <w:szCs w:val="24"/>
                <w:lang w:val="en-US" w:eastAsia="en-GB"/>
              </w:rPr>
              <w:t>0.930</w:t>
            </w:r>
            <w:r w:rsidRPr="00CB2C84">
              <w:rPr>
                <w:rFonts w:ascii="Times New Roman" w:eastAsia="Calibri" w:hAnsi="Times New Roman" w:cs="Times New Roman"/>
                <w:color w:val="000000"/>
                <w:kern w:val="24"/>
                <w:sz w:val="24"/>
                <w:szCs w:val="24"/>
                <w:lang w:val="en-US" w:eastAsia="en-GB"/>
              </w:rPr>
              <w:t xml:space="preserve"> </w:t>
            </w:r>
          </w:p>
        </w:tc>
      </w:tr>
    </w:tbl>
    <w:p w:rsidR="00490657" w:rsidRPr="00575E51" w:rsidRDefault="00490657" w:rsidP="00490657">
      <w:pPr>
        <w:spacing w:line="480" w:lineRule="auto"/>
        <w:rPr>
          <w:rFonts w:ascii="Times New Roman" w:hAnsi="Times New Roman" w:cs="Times New Roman"/>
          <w:b/>
          <w:sz w:val="28"/>
          <w:szCs w:val="28"/>
          <w:lang w:val="en-GB"/>
        </w:rPr>
      </w:pPr>
      <w:r w:rsidRPr="00575E51">
        <w:rPr>
          <w:rFonts w:ascii="Times New Roman" w:hAnsi="Times New Roman" w:cs="Times New Roman"/>
          <w:b/>
          <w:sz w:val="28"/>
          <w:szCs w:val="28"/>
          <w:lang w:val="en-GB"/>
        </w:rPr>
        <w:lastRenderedPageBreak/>
        <w:t xml:space="preserve">5.2. </w:t>
      </w:r>
      <w:r>
        <w:rPr>
          <w:rFonts w:ascii="Times New Roman" w:hAnsi="Times New Roman" w:cs="Times New Roman"/>
          <w:b/>
          <w:sz w:val="28"/>
          <w:szCs w:val="28"/>
          <w:lang w:val="en-GB"/>
        </w:rPr>
        <w:t>PROPERTIES OF HARDENED CONCRETE</w:t>
      </w:r>
    </w:p>
    <w:tbl>
      <w:tblPr>
        <w:tblStyle w:val="TableGrid"/>
        <w:tblW w:w="0" w:type="auto"/>
        <w:tblLook w:val="04A0"/>
      </w:tblPr>
      <w:tblGrid>
        <w:gridCol w:w="2252"/>
        <w:gridCol w:w="2430"/>
        <w:gridCol w:w="2280"/>
        <w:gridCol w:w="2280"/>
      </w:tblGrid>
      <w:tr w:rsidR="00490657" w:rsidRPr="00CB2C84" w:rsidTr="008D77BE">
        <w:trPr>
          <w:trHeight w:val="1136"/>
        </w:trPr>
        <w:tc>
          <w:tcPr>
            <w:tcW w:w="2252" w:type="dxa"/>
            <w:vAlign w:val="center"/>
          </w:tcPr>
          <w:p w:rsidR="00490657" w:rsidRPr="00CA3E6A" w:rsidRDefault="00490657" w:rsidP="008D77BE">
            <w:pPr>
              <w:pStyle w:val="NormalWeb"/>
              <w:spacing w:before="0" w:beforeAutospacing="0" w:after="0" w:afterAutospacing="0" w:line="360" w:lineRule="auto"/>
              <w:jc w:val="center"/>
            </w:pPr>
            <w:proofErr w:type="spellStart"/>
            <w:r w:rsidRPr="00CA3E6A">
              <w:rPr>
                <w:color w:val="000000"/>
                <w:kern w:val="24"/>
                <w:lang w:val="en-US"/>
              </w:rPr>
              <w:t>S.No</w:t>
            </w:r>
            <w:proofErr w:type="spellEnd"/>
            <w:r w:rsidRPr="00CA3E6A">
              <w:rPr>
                <w:rFonts w:eastAsia="Calibri"/>
                <w:color w:val="000000"/>
                <w:kern w:val="24"/>
                <w:lang w:val="en-US"/>
              </w:rPr>
              <w:t xml:space="preserve">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Mix designation</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Compressive strength after 7 days</w:t>
            </w:r>
            <w:r w:rsidR="001B4443">
              <w:rPr>
                <w:color w:val="000000"/>
                <w:kern w:val="24"/>
                <w:lang w:val="en-US"/>
              </w:rPr>
              <w:t xml:space="preserve"> </w:t>
            </w:r>
            <w:r w:rsidRPr="00CA3E6A">
              <w:rPr>
                <w:color w:val="000000"/>
                <w:kern w:val="24"/>
                <w:lang w:val="en-US"/>
              </w:rPr>
              <w:t>(</w:t>
            </w:r>
            <w:proofErr w:type="spellStart"/>
            <w:r w:rsidRPr="00CA3E6A">
              <w:rPr>
                <w:color w:val="000000"/>
                <w:kern w:val="24"/>
                <w:lang w:val="en-US"/>
              </w:rPr>
              <w:t>Mpa</w:t>
            </w:r>
            <w:proofErr w:type="spellEnd"/>
            <w:r w:rsidRPr="00CA3E6A">
              <w:rPr>
                <w:color w:val="000000"/>
                <w:kern w:val="24"/>
                <w:lang w:val="en-US"/>
              </w:rPr>
              <w:t>)</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Compressive strength after 28 days</w:t>
            </w:r>
            <w:r w:rsidR="001B4443">
              <w:rPr>
                <w:color w:val="000000"/>
                <w:kern w:val="24"/>
                <w:lang w:val="en-US"/>
              </w:rPr>
              <w:t xml:space="preserve"> </w:t>
            </w:r>
            <w:r w:rsidRPr="00CA3E6A">
              <w:rPr>
                <w:color w:val="000000"/>
                <w:kern w:val="24"/>
                <w:lang w:val="en-US"/>
              </w:rPr>
              <w:t>(</w:t>
            </w:r>
            <w:proofErr w:type="spellStart"/>
            <w:r w:rsidRPr="00CA3E6A">
              <w:rPr>
                <w:color w:val="000000"/>
                <w:kern w:val="24"/>
                <w:lang w:val="en-US"/>
              </w:rPr>
              <w:t>Mpa</w:t>
            </w:r>
            <w:proofErr w:type="spellEnd"/>
            <w:r w:rsidRPr="00CA3E6A">
              <w:rPr>
                <w:color w:val="000000"/>
                <w:kern w:val="24"/>
                <w:lang w:val="en-US"/>
              </w:rPr>
              <w:t xml:space="preserve">) </w:t>
            </w:r>
          </w:p>
        </w:tc>
      </w:tr>
      <w:tr w:rsidR="00490657" w:rsidRPr="00CB2C84" w:rsidTr="008D77BE">
        <w:trPr>
          <w:trHeight w:val="400"/>
        </w:trPr>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rFonts w:eastAsia="Calibri"/>
                <w:color w:val="000000"/>
                <w:kern w:val="24"/>
                <w:lang w:val="en-US"/>
              </w:rPr>
              <w:t xml:space="preserve">1.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M20</w:t>
            </w:r>
          </w:p>
        </w:tc>
        <w:tc>
          <w:tcPr>
            <w:tcW w:w="2280" w:type="dxa"/>
          </w:tcPr>
          <w:p w:rsidR="00490657" w:rsidRPr="00CA3E6A" w:rsidRDefault="00490657" w:rsidP="008D77BE">
            <w:pPr>
              <w:pStyle w:val="NormalWeb"/>
              <w:spacing w:before="0" w:beforeAutospacing="0" w:after="0" w:afterAutospacing="0" w:line="480" w:lineRule="auto"/>
              <w:jc w:val="center"/>
            </w:pPr>
            <w:r w:rsidRPr="00CA3E6A">
              <w:rPr>
                <w:color w:val="000000"/>
                <w:kern w:val="24"/>
                <w:lang w:val="en-IN"/>
              </w:rPr>
              <w:t xml:space="preserve">22.20 </w:t>
            </w:r>
          </w:p>
        </w:tc>
        <w:tc>
          <w:tcPr>
            <w:tcW w:w="2280" w:type="dxa"/>
          </w:tcPr>
          <w:p w:rsidR="00490657" w:rsidRPr="00CA3E6A" w:rsidRDefault="00490657" w:rsidP="008D77BE">
            <w:pPr>
              <w:pStyle w:val="NormalWeb"/>
              <w:spacing w:before="0" w:beforeAutospacing="0" w:after="0" w:afterAutospacing="0" w:line="480" w:lineRule="auto"/>
              <w:jc w:val="center"/>
            </w:pPr>
            <w:r w:rsidRPr="00CA3E6A">
              <w:rPr>
                <w:color w:val="000000"/>
                <w:kern w:val="24"/>
                <w:lang w:val="en-IN"/>
              </w:rPr>
              <w:t xml:space="preserve">41.2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rFonts w:eastAsia="Calibri"/>
                <w:color w:val="000000"/>
                <w:kern w:val="24"/>
                <w:lang w:val="en-US"/>
              </w:rPr>
              <w:t xml:space="preserve">2.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M30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rPr>
              <w:t xml:space="preserve">32.5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rPr>
              <w:t xml:space="preserve">58.25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rFonts w:eastAsia="Calibri"/>
                <w:color w:val="000000"/>
                <w:kern w:val="24"/>
                <w:lang w:val="en-US"/>
              </w:rPr>
              <w:t xml:space="preserve">3.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M40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rPr>
              <w:t>39.97</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rPr>
              <w:t xml:space="preserve">65.52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color w:val="000000"/>
                <w:kern w:val="24"/>
                <w:lang w:val="en-US"/>
              </w:rPr>
              <w:t>4.</w:t>
            </w:r>
            <w:r w:rsidRPr="00CA3E6A">
              <w:rPr>
                <w:rFonts w:eastAsia="Calibri"/>
                <w:color w:val="000000"/>
                <w:kern w:val="24"/>
                <w:lang w:val="en-US"/>
              </w:rPr>
              <w:t xml:space="preserve">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M20GGBS20</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16.13</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27.57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color w:val="000000"/>
                <w:kern w:val="24"/>
                <w:lang w:val="en-US"/>
              </w:rPr>
              <w:t>5.</w:t>
            </w:r>
            <w:r w:rsidRPr="00CA3E6A">
              <w:rPr>
                <w:rFonts w:eastAsia="Calibri"/>
                <w:color w:val="000000"/>
                <w:kern w:val="24"/>
                <w:lang w:val="en-US"/>
              </w:rPr>
              <w:t xml:space="preserve">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M20GGBS30</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17.3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31.54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color w:val="000000"/>
                <w:kern w:val="24"/>
                <w:lang w:val="en-US"/>
              </w:rPr>
              <w:t>6.</w:t>
            </w:r>
            <w:r w:rsidRPr="00CA3E6A">
              <w:rPr>
                <w:rFonts w:eastAsia="Calibri"/>
                <w:color w:val="000000"/>
                <w:kern w:val="24"/>
                <w:lang w:val="en-US"/>
              </w:rPr>
              <w:t xml:space="preserve">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M20GGBS40</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16.15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29.21 </w:t>
            </w:r>
          </w:p>
        </w:tc>
      </w:tr>
      <w:tr w:rsidR="00490657" w:rsidRPr="00CB2C84" w:rsidTr="008D77BE">
        <w:tc>
          <w:tcPr>
            <w:tcW w:w="2252" w:type="dxa"/>
            <w:vAlign w:val="center"/>
          </w:tcPr>
          <w:p w:rsidR="00490657" w:rsidRPr="00CA3E6A" w:rsidRDefault="00490657" w:rsidP="008D77BE">
            <w:pPr>
              <w:pStyle w:val="NormalWeb"/>
              <w:spacing w:before="0" w:beforeAutospacing="0" w:after="0" w:afterAutospacing="0" w:line="360" w:lineRule="auto"/>
              <w:jc w:val="center"/>
            </w:pPr>
            <w:r w:rsidRPr="00CA3E6A">
              <w:rPr>
                <w:color w:val="000000"/>
                <w:kern w:val="24"/>
                <w:lang w:val="en-US"/>
              </w:rPr>
              <w:t>7.</w:t>
            </w:r>
            <w:r w:rsidRPr="00CA3E6A">
              <w:rPr>
                <w:rFonts w:eastAsia="Calibri"/>
                <w:color w:val="000000"/>
                <w:kern w:val="24"/>
                <w:lang w:val="en-US"/>
              </w:rPr>
              <w:t xml:space="preserve"> </w:t>
            </w:r>
          </w:p>
        </w:tc>
        <w:tc>
          <w:tcPr>
            <w:tcW w:w="2430" w:type="dxa"/>
            <w:vAlign w:val="center"/>
          </w:tcPr>
          <w:p w:rsidR="00490657" w:rsidRPr="00CA3E6A" w:rsidRDefault="00490657" w:rsidP="008D77BE">
            <w:pPr>
              <w:pStyle w:val="NormalWeb"/>
              <w:spacing w:before="0" w:beforeAutospacing="0" w:after="0" w:afterAutospacing="0"/>
              <w:jc w:val="center"/>
            </w:pPr>
            <w:r w:rsidRPr="00CA3E6A">
              <w:rPr>
                <w:color w:val="000000"/>
                <w:kern w:val="24"/>
                <w:lang w:val="en-US"/>
              </w:rPr>
              <w:t>M30GGBS20</w:t>
            </w:r>
            <w:r w:rsidRPr="00CA3E6A">
              <w:rPr>
                <w:rFonts w:eastAsia="Calibri"/>
                <w:color w:val="000000"/>
                <w:kern w:val="24"/>
                <w:lang w:val="en-US"/>
              </w:rPr>
              <w:t xml:space="preserve">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19.89 </w:t>
            </w:r>
          </w:p>
        </w:tc>
        <w:tc>
          <w:tcPr>
            <w:tcW w:w="2280" w:type="dxa"/>
            <w:vAlign w:val="center"/>
          </w:tcPr>
          <w:p w:rsidR="00490657" w:rsidRPr="00CA3E6A" w:rsidRDefault="00490657" w:rsidP="008D77BE">
            <w:pPr>
              <w:pStyle w:val="NormalWeb"/>
              <w:spacing w:before="0" w:beforeAutospacing="0" w:after="0" w:afterAutospacing="0"/>
              <w:jc w:val="center"/>
            </w:pPr>
            <w:r w:rsidRPr="00CA3E6A">
              <w:rPr>
                <w:rFonts w:eastAsia="Calibri"/>
                <w:color w:val="000000"/>
                <w:kern w:val="24"/>
                <w:lang w:val="en-US"/>
              </w:rPr>
              <w:t xml:space="preserve">35.68 </w:t>
            </w:r>
          </w:p>
        </w:tc>
      </w:tr>
      <w:tr w:rsidR="00490657" w:rsidRPr="00CB2C84" w:rsidTr="008D77BE">
        <w:trPr>
          <w:trHeight w:val="396"/>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8.</w:t>
            </w:r>
            <w:r w:rsidRPr="00CA3E6A">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M30GGBS30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21.6 </w:t>
            </w:r>
          </w:p>
        </w:tc>
        <w:tc>
          <w:tcPr>
            <w:tcW w:w="228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36.0 </w:t>
            </w:r>
          </w:p>
        </w:tc>
      </w:tr>
      <w:tr w:rsidR="00490657" w:rsidRPr="00CB2C84" w:rsidTr="008D77BE">
        <w:trPr>
          <w:trHeight w:val="446"/>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9.</w:t>
            </w:r>
            <w:r w:rsidRPr="00CA3E6A">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M30GGBS40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19.93 </w:t>
            </w:r>
          </w:p>
        </w:tc>
        <w:tc>
          <w:tcPr>
            <w:tcW w:w="2280" w:type="dxa"/>
            <w:hideMark/>
          </w:tcPr>
          <w:p w:rsidR="00490657" w:rsidRPr="00CA3E6A" w:rsidRDefault="00490657" w:rsidP="008D77BE">
            <w:pPr>
              <w:spacing w:after="0"/>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31.11</w:t>
            </w:r>
            <w:r w:rsidRPr="00CA3E6A">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83"/>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10.</w:t>
            </w:r>
            <w:r w:rsidRPr="00CA3E6A">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M40GGBS20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21.44</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36.23 </w:t>
            </w:r>
          </w:p>
        </w:tc>
      </w:tr>
      <w:tr w:rsidR="00490657" w:rsidRPr="00CB2C84" w:rsidTr="008D77BE">
        <w:trPr>
          <w:trHeight w:val="391"/>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11.</w:t>
            </w:r>
            <w:r w:rsidRPr="00CA3E6A">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M40GGBS30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22.16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40.80 </w:t>
            </w:r>
          </w:p>
        </w:tc>
      </w:tr>
      <w:tr w:rsidR="00490657" w:rsidRPr="00CB2C84" w:rsidTr="008D77BE">
        <w:trPr>
          <w:trHeight w:val="427"/>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12.</w:t>
            </w:r>
            <w:r w:rsidRPr="00CA3E6A">
              <w:rPr>
                <w:rFonts w:ascii="Times New Roman" w:eastAsia="Calibri" w:hAnsi="Times New Roman" w:cs="Times New Roman"/>
                <w:color w:val="000000"/>
                <w:kern w:val="24"/>
                <w:sz w:val="24"/>
                <w:szCs w:val="24"/>
                <w:lang w:val="en-US" w:eastAsia="en-GB"/>
              </w:rPr>
              <w:t xml:space="preserve">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M40GGBS40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21.89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38.60</w:t>
            </w:r>
            <w:r w:rsidRPr="00CA3E6A">
              <w:rPr>
                <w:rFonts w:ascii="Times New Roman" w:eastAsia="Calibri" w:hAnsi="Times New Roman" w:cs="Times New Roman"/>
                <w:color w:val="000000"/>
                <w:kern w:val="24"/>
                <w:sz w:val="24"/>
                <w:szCs w:val="24"/>
                <w:lang w:val="en-US" w:eastAsia="en-GB"/>
              </w:rPr>
              <w:t xml:space="preserve"> </w:t>
            </w:r>
          </w:p>
        </w:tc>
      </w:tr>
      <w:tr w:rsidR="00490657" w:rsidRPr="00CB2C84" w:rsidTr="008D77BE">
        <w:trPr>
          <w:trHeight w:val="477"/>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13.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M20GGBS30RHA5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24.16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44.67 </w:t>
            </w:r>
          </w:p>
        </w:tc>
      </w:tr>
      <w:tr w:rsidR="00490657" w:rsidRPr="00CB2C84" w:rsidTr="008D77BE">
        <w:trPr>
          <w:trHeight w:val="371"/>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14.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M20GGBS30RHA10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23.70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42.60 </w:t>
            </w:r>
          </w:p>
        </w:tc>
      </w:tr>
      <w:tr w:rsidR="00490657" w:rsidRPr="00CB2C84" w:rsidTr="008D77BE">
        <w:trPr>
          <w:trHeight w:val="421"/>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15.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M20GGBS30RHA15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23.19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40.80 </w:t>
            </w:r>
          </w:p>
        </w:tc>
      </w:tr>
      <w:tr w:rsidR="00490657" w:rsidRPr="00CB2C84" w:rsidTr="008D77BE">
        <w:trPr>
          <w:trHeight w:val="457"/>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16.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M20GGBS30RHA20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22,34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39.80 </w:t>
            </w:r>
          </w:p>
        </w:tc>
      </w:tr>
      <w:tr w:rsidR="00490657" w:rsidRPr="00CB2C84" w:rsidTr="008D77BE">
        <w:trPr>
          <w:trHeight w:val="365"/>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17.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M30GGBS30RHA5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23.80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43.10 </w:t>
            </w:r>
          </w:p>
        </w:tc>
      </w:tr>
      <w:tr w:rsidR="00490657" w:rsidRPr="00CB2C84" w:rsidTr="008D77BE">
        <w:trPr>
          <w:trHeight w:val="414"/>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18.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M30GGBS30RHA10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22.20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42.88 </w:t>
            </w:r>
          </w:p>
        </w:tc>
      </w:tr>
      <w:tr w:rsidR="00490657" w:rsidRPr="00CB2C84" w:rsidTr="008D77BE">
        <w:trPr>
          <w:trHeight w:val="308"/>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19.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M30GGBS30RHA15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20.90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41.72 </w:t>
            </w:r>
          </w:p>
        </w:tc>
      </w:tr>
      <w:tr w:rsidR="00490657" w:rsidRPr="00CB2C84" w:rsidTr="008D77BE">
        <w:trPr>
          <w:trHeight w:val="372"/>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20.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M30GGBS30RHA20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19.40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40.57 </w:t>
            </w:r>
          </w:p>
        </w:tc>
      </w:tr>
      <w:tr w:rsidR="00490657" w:rsidRPr="00CB2C84" w:rsidTr="008D77BE">
        <w:trPr>
          <w:trHeight w:val="408"/>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21.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M40GGBS30RHA5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25.29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42.13 </w:t>
            </w:r>
          </w:p>
        </w:tc>
      </w:tr>
      <w:tr w:rsidR="00490657" w:rsidRPr="00CB2C84" w:rsidTr="008D77BE">
        <w:trPr>
          <w:trHeight w:val="459"/>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22.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M40GGBS30RHA10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24.26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39.2 </w:t>
            </w:r>
          </w:p>
        </w:tc>
      </w:tr>
      <w:tr w:rsidR="00490657" w:rsidRPr="00CB2C84" w:rsidTr="008D77BE">
        <w:trPr>
          <w:trHeight w:val="494"/>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23.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M40GGBS30RHA15</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22.18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39.16 </w:t>
            </w:r>
          </w:p>
        </w:tc>
      </w:tr>
      <w:tr w:rsidR="00490657" w:rsidRPr="00CB2C84" w:rsidTr="008D77BE">
        <w:trPr>
          <w:trHeight w:val="403"/>
        </w:trPr>
        <w:tc>
          <w:tcPr>
            <w:tcW w:w="2252"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24. </w:t>
            </w:r>
          </w:p>
        </w:tc>
        <w:tc>
          <w:tcPr>
            <w:tcW w:w="243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Times New Roman" w:hAnsi="Times New Roman" w:cs="Times New Roman"/>
                <w:color w:val="000000"/>
                <w:kern w:val="24"/>
                <w:sz w:val="24"/>
                <w:szCs w:val="24"/>
                <w:lang w:val="en-US" w:eastAsia="en-GB"/>
              </w:rPr>
              <w:t>M40GGBS30RHA20</w:t>
            </w:r>
            <w:r w:rsidRPr="00CA3E6A">
              <w:rPr>
                <w:rFonts w:ascii="Times New Roman" w:eastAsia="Calibri" w:hAnsi="Times New Roman" w:cs="Times New Roman"/>
                <w:color w:val="000000"/>
                <w:kern w:val="24"/>
                <w:sz w:val="24"/>
                <w:szCs w:val="24"/>
                <w:lang w:val="en-US" w:eastAsia="en-GB"/>
              </w:rPr>
              <w:t xml:space="preserve">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21.6 </w:t>
            </w:r>
          </w:p>
        </w:tc>
        <w:tc>
          <w:tcPr>
            <w:tcW w:w="2280" w:type="dxa"/>
            <w:hideMark/>
          </w:tcPr>
          <w:p w:rsidR="00490657" w:rsidRPr="00CA3E6A" w:rsidRDefault="00490657" w:rsidP="008D77BE">
            <w:pPr>
              <w:spacing w:after="0" w:line="360" w:lineRule="auto"/>
              <w:jc w:val="center"/>
              <w:rPr>
                <w:rFonts w:ascii="Times New Roman" w:eastAsia="Times New Roman" w:hAnsi="Times New Roman" w:cs="Times New Roman"/>
                <w:sz w:val="24"/>
                <w:szCs w:val="24"/>
                <w:lang w:val="en-GB" w:eastAsia="en-GB"/>
              </w:rPr>
            </w:pPr>
            <w:r w:rsidRPr="00CA3E6A">
              <w:rPr>
                <w:rFonts w:ascii="Times New Roman" w:eastAsia="Calibri" w:hAnsi="Times New Roman" w:cs="Times New Roman"/>
                <w:color w:val="000000"/>
                <w:kern w:val="24"/>
                <w:sz w:val="24"/>
                <w:szCs w:val="24"/>
                <w:lang w:val="en-US" w:eastAsia="en-GB"/>
              </w:rPr>
              <w:t xml:space="preserve">38.4 </w:t>
            </w:r>
          </w:p>
        </w:tc>
      </w:tr>
    </w:tbl>
    <w:p w:rsidR="00490657" w:rsidRDefault="00490657" w:rsidP="00490657">
      <w:pPr>
        <w:spacing w:line="480" w:lineRule="auto"/>
        <w:jc w:val="center"/>
        <w:rPr>
          <w:noProof/>
          <w:lang w:val="en-GB" w:eastAsia="en-GB"/>
        </w:rPr>
      </w:pPr>
      <w:r w:rsidRPr="00FC2E91">
        <w:rPr>
          <w:rFonts w:ascii="Times New Roman" w:hAnsi="Times New Roman" w:cs="Times New Roman"/>
          <w:b/>
          <w:noProof/>
          <w:sz w:val="32"/>
          <w:szCs w:val="32"/>
          <w:lang w:val="en-GB" w:eastAsia="en-GB"/>
        </w:rPr>
        <w:lastRenderedPageBreak/>
        <w:drawing>
          <wp:inline distT="0" distB="0" distL="0" distR="0">
            <wp:extent cx="5731510" cy="3839989"/>
            <wp:effectExtent l="19050" t="0" r="21590" b="8111"/>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C2E91">
        <w:rPr>
          <w:noProof/>
          <w:lang w:val="en-GB" w:eastAsia="en-GB"/>
        </w:rPr>
        <w:t xml:space="preserve"> </w:t>
      </w:r>
      <w:r w:rsidRPr="00FC2E91">
        <w:rPr>
          <w:rFonts w:ascii="Times New Roman" w:hAnsi="Times New Roman" w:cs="Times New Roman"/>
          <w:b/>
          <w:noProof/>
          <w:sz w:val="32"/>
          <w:szCs w:val="32"/>
          <w:lang w:val="en-GB" w:eastAsia="en-GB"/>
        </w:rPr>
        <w:drawing>
          <wp:inline distT="0" distB="0" distL="0" distR="0">
            <wp:extent cx="5731510" cy="3839989"/>
            <wp:effectExtent l="19050" t="0" r="21590" b="8111"/>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0657" w:rsidRDefault="00490657" w:rsidP="00490657">
      <w:pPr>
        <w:spacing w:line="480" w:lineRule="auto"/>
        <w:jc w:val="center"/>
        <w:rPr>
          <w:noProof/>
          <w:lang w:val="en-GB" w:eastAsia="en-GB"/>
        </w:rPr>
      </w:pPr>
    </w:p>
    <w:p w:rsidR="00490657" w:rsidRPr="00627EB6" w:rsidRDefault="00490657" w:rsidP="00490657">
      <w:pPr>
        <w:spacing w:line="480" w:lineRule="auto"/>
        <w:jc w:val="center"/>
        <w:rPr>
          <w:rFonts w:ascii="Times New Roman" w:hAnsi="Times New Roman" w:cs="Times New Roman"/>
          <w:b/>
          <w:sz w:val="32"/>
          <w:szCs w:val="32"/>
        </w:rPr>
      </w:pPr>
      <w:r w:rsidRPr="00FC2E91">
        <w:rPr>
          <w:rFonts w:ascii="Times New Roman" w:hAnsi="Times New Roman" w:cs="Times New Roman"/>
          <w:b/>
          <w:noProof/>
          <w:sz w:val="32"/>
          <w:szCs w:val="32"/>
          <w:lang w:val="en-GB" w:eastAsia="en-GB"/>
        </w:rPr>
        <w:lastRenderedPageBreak/>
        <w:drawing>
          <wp:inline distT="0" distB="0" distL="0" distR="0">
            <wp:extent cx="5731510" cy="3839989"/>
            <wp:effectExtent l="19050" t="0" r="21590" b="8111"/>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0657" w:rsidRPr="007851A4" w:rsidRDefault="00490657" w:rsidP="00490657">
      <w:pPr>
        <w:spacing w:line="480" w:lineRule="auto"/>
        <w:jc w:val="center"/>
        <w:rPr>
          <w:noProof/>
          <w:sz w:val="24"/>
          <w:szCs w:val="24"/>
          <w:lang w:val="en-GB" w:eastAsia="en-GB"/>
        </w:rPr>
      </w:pPr>
      <w:r w:rsidRPr="00FC2E91">
        <w:rPr>
          <w:rFonts w:ascii="Times New Roman" w:hAnsi="Times New Roman" w:cs="Times New Roman"/>
          <w:b/>
          <w:noProof/>
          <w:sz w:val="32"/>
          <w:szCs w:val="32"/>
          <w:lang w:val="en-GB" w:eastAsia="en-GB"/>
        </w:rPr>
        <w:drawing>
          <wp:inline distT="0" distB="0" distL="0" distR="0">
            <wp:extent cx="5731510" cy="3839989"/>
            <wp:effectExtent l="19050" t="0" r="21590" b="8111"/>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C2E91">
        <w:rPr>
          <w:noProof/>
          <w:lang w:val="en-GB" w:eastAsia="en-GB"/>
        </w:rPr>
        <w:t xml:space="preserve"> </w:t>
      </w:r>
      <w:r w:rsidRPr="00FC2E91">
        <w:rPr>
          <w:rFonts w:ascii="Times New Roman" w:hAnsi="Times New Roman" w:cs="Times New Roman"/>
          <w:b/>
          <w:noProof/>
          <w:sz w:val="32"/>
          <w:szCs w:val="32"/>
          <w:lang w:val="en-GB" w:eastAsia="en-GB"/>
        </w:rPr>
        <w:lastRenderedPageBreak/>
        <w:drawing>
          <wp:inline distT="0" distB="0" distL="0" distR="0">
            <wp:extent cx="5731510" cy="3839989"/>
            <wp:effectExtent l="19050" t="0" r="21590" b="8111"/>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C2E91">
        <w:rPr>
          <w:noProof/>
          <w:lang w:val="en-GB" w:eastAsia="en-GB"/>
        </w:rPr>
        <w:t xml:space="preserve"> </w:t>
      </w:r>
      <w:r w:rsidRPr="007851A4">
        <w:rPr>
          <w:noProof/>
          <w:sz w:val="24"/>
          <w:szCs w:val="24"/>
          <w:lang w:val="en-GB" w:eastAsia="en-GB"/>
        </w:rPr>
        <w:drawing>
          <wp:inline distT="0" distB="0" distL="0" distR="0">
            <wp:extent cx="5731510" cy="3839989"/>
            <wp:effectExtent l="19050" t="0" r="21590" b="8111"/>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0657" w:rsidRDefault="00490657" w:rsidP="00490657">
      <w:pPr>
        <w:spacing w:line="480" w:lineRule="auto"/>
        <w:jc w:val="center"/>
        <w:rPr>
          <w:rFonts w:ascii="Times New Roman" w:hAnsi="Times New Roman" w:cs="Times New Roman"/>
          <w:b/>
          <w:sz w:val="32"/>
          <w:szCs w:val="32"/>
        </w:rPr>
      </w:pPr>
    </w:p>
    <w:p w:rsidR="00490657" w:rsidRDefault="00490657" w:rsidP="00490657">
      <w:pPr>
        <w:spacing w:line="48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6</w:t>
      </w:r>
    </w:p>
    <w:p w:rsidR="00490657" w:rsidRPr="00627EB6" w:rsidRDefault="00490657" w:rsidP="00490657">
      <w:pPr>
        <w:spacing w:line="480" w:lineRule="auto"/>
        <w:jc w:val="center"/>
        <w:rPr>
          <w:rFonts w:ascii="Times New Roman" w:hAnsi="Times New Roman" w:cs="Times New Roman"/>
          <w:b/>
          <w:sz w:val="32"/>
          <w:szCs w:val="32"/>
        </w:rPr>
      </w:pPr>
      <w:r>
        <w:rPr>
          <w:rFonts w:ascii="Times New Roman" w:hAnsi="Times New Roman" w:cs="Times New Roman"/>
          <w:b/>
          <w:sz w:val="32"/>
          <w:szCs w:val="32"/>
        </w:rPr>
        <w:t xml:space="preserve">CONCLUSION </w:t>
      </w:r>
    </w:p>
    <w:p w:rsidR="00490657" w:rsidRPr="0093422A" w:rsidRDefault="00490657" w:rsidP="00490657">
      <w:pPr>
        <w:spacing w:line="480" w:lineRule="auto"/>
        <w:rPr>
          <w:rFonts w:ascii="Times New Roman" w:hAnsi="Times New Roman" w:cs="Times New Roman"/>
          <w:b/>
          <w:sz w:val="28"/>
          <w:szCs w:val="28"/>
          <w:lang w:val="en-GB"/>
        </w:rPr>
      </w:pPr>
      <w:r w:rsidRPr="0093422A">
        <w:rPr>
          <w:rFonts w:ascii="Times New Roman" w:hAnsi="Times New Roman" w:cs="Times New Roman"/>
          <w:b/>
          <w:sz w:val="28"/>
          <w:szCs w:val="28"/>
          <w:lang w:val="en-GB"/>
        </w:rPr>
        <w:t>6.1. Conclusion</w:t>
      </w:r>
    </w:p>
    <w:p w:rsidR="00490657" w:rsidRPr="00CB2C84" w:rsidRDefault="00490657" w:rsidP="00490657">
      <w:pPr>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addition of Ground Granulated Blast-furnace Slag and Rice Husk Ash mixes in cement improves</w:t>
      </w:r>
      <w:r w:rsidRPr="00CB2C8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CB2C84">
        <w:rPr>
          <w:rFonts w:ascii="Times New Roman" w:hAnsi="Times New Roman" w:cs="Times New Roman"/>
          <w:sz w:val="24"/>
          <w:szCs w:val="24"/>
          <w:lang w:val="en-GB"/>
        </w:rPr>
        <w:t>performance</w:t>
      </w:r>
      <w:r>
        <w:rPr>
          <w:rFonts w:ascii="Times New Roman" w:hAnsi="Times New Roman" w:cs="Times New Roman"/>
          <w:sz w:val="24"/>
          <w:szCs w:val="24"/>
          <w:lang w:val="en-GB"/>
        </w:rPr>
        <w:t xml:space="preserve"> of all grades of SCC</w:t>
      </w:r>
      <w:r w:rsidRPr="00CB2C84">
        <w:rPr>
          <w:rFonts w:ascii="Times New Roman" w:hAnsi="Times New Roman" w:cs="Times New Roman"/>
          <w:sz w:val="24"/>
          <w:szCs w:val="24"/>
          <w:lang w:val="en-GB"/>
        </w:rPr>
        <w:t xml:space="preserve"> in terms of </w:t>
      </w:r>
      <w:r>
        <w:rPr>
          <w:rFonts w:ascii="Times New Roman" w:hAnsi="Times New Roman" w:cs="Times New Roman"/>
          <w:sz w:val="24"/>
          <w:szCs w:val="24"/>
          <w:lang w:val="en-GB"/>
        </w:rPr>
        <w:t>durability</w:t>
      </w:r>
      <w:r w:rsidRPr="00CB2C84">
        <w:rPr>
          <w:rFonts w:ascii="Times New Roman" w:hAnsi="Times New Roman" w:cs="Times New Roman"/>
          <w:sz w:val="24"/>
          <w:szCs w:val="24"/>
          <w:lang w:val="en-GB"/>
        </w:rPr>
        <w:t xml:space="preserve">. This is </w:t>
      </w:r>
      <w:r>
        <w:rPr>
          <w:rFonts w:ascii="Times New Roman" w:hAnsi="Times New Roman" w:cs="Times New Roman"/>
          <w:sz w:val="24"/>
          <w:szCs w:val="24"/>
          <w:lang w:val="en-GB"/>
        </w:rPr>
        <w:t xml:space="preserve">mainly </w:t>
      </w:r>
      <w:r w:rsidRPr="00CB2C84">
        <w:rPr>
          <w:rFonts w:ascii="Times New Roman" w:hAnsi="Times New Roman" w:cs="Times New Roman"/>
          <w:sz w:val="24"/>
          <w:szCs w:val="24"/>
          <w:lang w:val="en-GB"/>
        </w:rPr>
        <w:t xml:space="preserve">due to the presence of highly reactive silica </w:t>
      </w:r>
      <w:r>
        <w:rPr>
          <w:rFonts w:ascii="Times New Roman" w:hAnsi="Times New Roman" w:cs="Times New Roman"/>
          <w:sz w:val="24"/>
          <w:szCs w:val="24"/>
          <w:lang w:val="en-GB"/>
        </w:rPr>
        <w:t xml:space="preserve">present </w:t>
      </w:r>
      <w:r w:rsidRPr="00CB2C84">
        <w:rPr>
          <w:rFonts w:ascii="Times New Roman" w:hAnsi="Times New Roman" w:cs="Times New Roman"/>
          <w:sz w:val="24"/>
          <w:szCs w:val="24"/>
          <w:lang w:val="en-GB"/>
        </w:rPr>
        <w:t xml:space="preserve">in GGBS and RHA. </w:t>
      </w:r>
    </w:p>
    <w:p w:rsidR="00490657" w:rsidRPr="00CB2C84" w:rsidRDefault="00490657" w:rsidP="00490657">
      <w:pPr>
        <w:numPr>
          <w:ilvl w:val="0"/>
          <w:numId w:val="6"/>
        </w:numPr>
        <w:spacing w:line="480" w:lineRule="auto"/>
        <w:jc w:val="both"/>
        <w:rPr>
          <w:rFonts w:ascii="Times New Roman" w:hAnsi="Times New Roman" w:cs="Times New Roman"/>
          <w:sz w:val="24"/>
          <w:szCs w:val="24"/>
          <w:lang w:val="en-GB"/>
        </w:rPr>
      </w:pPr>
      <w:r w:rsidRPr="00CB2C84">
        <w:rPr>
          <w:rFonts w:ascii="Times New Roman" w:hAnsi="Times New Roman" w:cs="Times New Roman"/>
          <w:sz w:val="24"/>
          <w:szCs w:val="24"/>
          <w:lang w:val="en-GB"/>
        </w:rPr>
        <w:t xml:space="preserve">The addition of </w:t>
      </w:r>
      <w:r>
        <w:rPr>
          <w:rFonts w:ascii="Times New Roman" w:hAnsi="Times New Roman" w:cs="Times New Roman"/>
          <w:sz w:val="24"/>
          <w:szCs w:val="24"/>
          <w:lang w:val="en-GB"/>
        </w:rPr>
        <w:t>GGBS and RHA</w:t>
      </w:r>
      <w:r w:rsidRPr="00CB2C84">
        <w:rPr>
          <w:rFonts w:ascii="Times New Roman" w:hAnsi="Times New Roman" w:cs="Times New Roman"/>
          <w:sz w:val="24"/>
          <w:szCs w:val="24"/>
          <w:lang w:val="en-GB"/>
        </w:rPr>
        <w:t xml:space="preserve"> mixes has shown </w:t>
      </w:r>
      <w:r>
        <w:rPr>
          <w:rFonts w:ascii="Times New Roman" w:hAnsi="Times New Roman" w:cs="Times New Roman"/>
          <w:sz w:val="24"/>
          <w:szCs w:val="24"/>
          <w:lang w:val="en-GB"/>
        </w:rPr>
        <w:t xml:space="preserve">increase in compressive strength for M20 grade Concrete </w:t>
      </w:r>
      <w:r w:rsidRPr="00CB2C84">
        <w:rPr>
          <w:rFonts w:ascii="Times New Roman" w:hAnsi="Times New Roman" w:cs="Times New Roman"/>
          <w:sz w:val="24"/>
          <w:szCs w:val="24"/>
          <w:lang w:val="en-GB"/>
        </w:rPr>
        <w:t xml:space="preserve">but decrease in </w:t>
      </w:r>
      <w:r>
        <w:rPr>
          <w:rFonts w:ascii="Times New Roman" w:hAnsi="Times New Roman" w:cs="Times New Roman"/>
          <w:sz w:val="24"/>
          <w:szCs w:val="24"/>
          <w:lang w:val="en-GB"/>
        </w:rPr>
        <w:t xml:space="preserve">Compressive </w:t>
      </w:r>
      <w:r w:rsidRPr="00CB2C84">
        <w:rPr>
          <w:rFonts w:ascii="Times New Roman" w:hAnsi="Times New Roman" w:cs="Times New Roman"/>
          <w:sz w:val="24"/>
          <w:szCs w:val="24"/>
          <w:lang w:val="en-GB"/>
        </w:rPr>
        <w:t>strength for M30 and M40 grade Concrete of SCC.</w:t>
      </w:r>
    </w:p>
    <w:p w:rsidR="00490657" w:rsidRPr="00CB2C84" w:rsidRDefault="00490657" w:rsidP="00490657">
      <w:pPr>
        <w:numPr>
          <w:ilvl w:val="0"/>
          <w:numId w:val="6"/>
        </w:numPr>
        <w:spacing w:line="480" w:lineRule="auto"/>
        <w:jc w:val="both"/>
        <w:rPr>
          <w:rFonts w:ascii="Times New Roman" w:hAnsi="Times New Roman" w:cs="Times New Roman"/>
          <w:sz w:val="24"/>
          <w:szCs w:val="24"/>
          <w:lang w:val="en-GB"/>
        </w:rPr>
      </w:pPr>
      <w:r w:rsidRPr="00CB2C84">
        <w:rPr>
          <w:rFonts w:ascii="Times New Roman" w:hAnsi="Times New Roman" w:cs="Times New Roman"/>
          <w:sz w:val="24"/>
          <w:szCs w:val="24"/>
          <w:lang w:val="en-GB"/>
        </w:rPr>
        <w:t xml:space="preserve">The optimum amount of GGBS content is 30% of the total </w:t>
      </w:r>
      <w:proofErr w:type="gramStart"/>
      <w:r w:rsidRPr="00CB2C84">
        <w:rPr>
          <w:rFonts w:ascii="Times New Roman" w:hAnsi="Times New Roman" w:cs="Times New Roman"/>
          <w:sz w:val="24"/>
          <w:szCs w:val="24"/>
          <w:lang w:val="en-GB"/>
        </w:rPr>
        <w:t>powder content</w:t>
      </w:r>
      <w:proofErr w:type="gramEnd"/>
      <w:r w:rsidRPr="00CB2C84">
        <w:rPr>
          <w:rFonts w:ascii="Times New Roman" w:hAnsi="Times New Roman" w:cs="Times New Roman"/>
          <w:sz w:val="24"/>
          <w:szCs w:val="24"/>
          <w:lang w:val="en-GB"/>
        </w:rPr>
        <w:t xml:space="preserve"> for obtaining maximum strength after that the value of strength decreases.</w:t>
      </w:r>
    </w:p>
    <w:p w:rsidR="00490657" w:rsidRDefault="00490657" w:rsidP="00490657">
      <w:pPr>
        <w:numPr>
          <w:ilvl w:val="0"/>
          <w:numId w:val="6"/>
        </w:numPr>
        <w:spacing w:line="480" w:lineRule="auto"/>
        <w:jc w:val="both"/>
        <w:rPr>
          <w:rFonts w:ascii="Times New Roman" w:hAnsi="Times New Roman" w:cs="Times New Roman"/>
          <w:sz w:val="24"/>
          <w:szCs w:val="24"/>
          <w:lang w:val="en-GB"/>
        </w:rPr>
      </w:pPr>
      <w:r w:rsidRPr="00CB2C84">
        <w:rPr>
          <w:rFonts w:ascii="Times New Roman" w:hAnsi="Times New Roman" w:cs="Times New Roman"/>
          <w:sz w:val="24"/>
          <w:szCs w:val="24"/>
          <w:lang w:val="en-GB"/>
        </w:rPr>
        <w:t>The combination of GGBS and RHA is partially replaced wi</w:t>
      </w:r>
      <w:r>
        <w:rPr>
          <w:rFonts w:ascii="Times New Roman" w:hAnsi="Times New Roman" w:cs="Times New Roman"/>
          <w:sz w:val="24"/>
          <w:szCs w:val="24"/>
          <w:lang w:val="en-GB"/>
        </w:rPr>
        <w:t>th cement with composition of 25</w:t>
      </w:r>
      <w:r w:rsidRPr="00CB2C84">
        <w:rPr>
          <w:rFonts w:ascii="Times New Roman" w:hAnsi="Times New Roman" w:cs="Times New Roman"/>
          <w:sz w:val="24"/>
          <w:szCs w:val="24"/>
          <w:lang w:val="en-GB"/>
        </w:rPr>
        <w:t>% GGBS + 5% RHA with gives maximum strength results.</w:t>
      </w:r>
    </w:p>
    <w:p w:rsidR="00490657" w:rsidRDefault="00490657" w:rsidP="00490657">
      <w:pPr>
        <w:pStyle w:val="ListParagraph"/>
        <w:numPr>
          <w:ilvl w:val="0"/>
          <w:numId w:val="6"/>
        </w:num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Due to low cost, quality and </w:t>
      </w:r>
      <w:r w:rsidRPr="00265502">
        <w:rPr>
          <w:rFonts w:ascii="Times New Roman" w:eastAsia="Times New Roman" w:hAnsi="Times New Roman" w:cs="Times New Roman"/>
          <w:sz w:val="24"/>
          <w:szCs w:val="24"/>
          <w:lang w:eastAsia="en-GB"/>
        </w:rPr>
        <w:t>availabi</w:t>
      </w:r>
      <w:r>
        <w:rPr>
          <w:rFonts w:ascii="Times New Roman" w:eastAsia="Times New Roman" w:hAnsi="Times New Roman" w:cs="Times New Roman"/>
          <w:sz w:val="24"/>
          <w:szCs w:val="24"/>
          <w:lang w:eastAsia="en-GB"/>
        </w:rPr>
        <w:t>lity,</w:t>
      </w:r>
      <w:r w:rsidRPr="00265502">
        <w:rPr>
          <w:rFonts w:ascii="Times New Roman" w:eastAsia="Times New Roman" w:hAnsi="Times New Roman" w:cs="Times New Roman"/>
          <w:sz w:val="24"/>
          <w:szCs w:val="24"/>
          <w:lang w:eastAsia="en-GB"/>
        </w:rPr>
        <w:t xml:space="preserve"> it is wide</w:t>
      </w:r>
      <w:r>
        <w:rPr>
          <w:rFonts w:ascii="Times New Roman" w:eastAsia="Times New Roman" w:hAnsi="Times New Roman" w:cs="Times New Roman"/>
          <w:sz w:val="24"/>
          <w:szCs w:val="24"/>
          <w:lang w:eastAsia="en-GB"/>
        </w:rPr>
        <w:t>ly used in construction works</w:t>
      </w:r>
      <w:r w:rsidRPr="0026550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which also enriches the </w:t>
      </w:r>
      <w:r w:rsidRPr="00265502">
        <w:rPr>
          <w:rFonts w:ascii="Times New Roman" w:eastAsia="Times New Roman" w:hAnsi="Times New Roman" w:cs="Times New Roman"/>
          <w:sz w:val="24"/>
          <w:szCs w:val="24"/>
          <w:lang w:eastAsia="en-GB"/>
        </w:rPr>
        <w:t>mechanical properties,</w:t>
      </w:r>
      <w:r>
        <w:rPr>
          <w:rFonts w:ascii="Times New Roman" w:eastAsia="Times New Roman" w:hAnsi="Times New Roman" w:cs="Times New Roman"/>
          <w:sz w:val="24"/>
          <w:szCs w:val="24"/>
          <w:lang w:eastAsia="en-GB"/>
        </w:rPr>
        <w:t xml:space="preserve"> workability and</w:t>
      </w:r>
      <w:r w:rsidRPr="00265502">
        <w:rPr>
          <w:rFonts w:ascii="Times New Roman" w:eastAsia="Times New Roman" w:hAnsi="Times New Roman" w:cs="Times New Roman"/>
          <w:sz w:val="24"/>
          <w:szCs w:val="24"/>
          <w:lang w:eastAsia="en-GB"/>
        </w:rPr>
        <w:t xml:space="preserve"> durability.</w:t>
      </w:r>
    </w:p>
    <w:p w:rsidR="00490657" w:rsidRPr="00930C38" w:rsidRDefault="00490657" w:rsidP="00490657">
      <w:pPr>
        <w:pStyle w:val="ListParagraph"/>
        <w:numPr>
          <w:ilvl w:val="0"/>
          <w:numId w:val="6"/>
        </w:num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Since the cost of GGBS and RHA is much cheaper as compared to concrete, hence it reduces the cost of the overall construction.</w:t>
      </w:r>
    </w:p>
    <w:p w:rsidR="00490657" w:rsidRDefault="00490657" w:rsidP="00490657">
      <w:pPr>
        <w:spacing w:line="480" w:lineRule="auto"/>
        <w:rPr>
          <w:rFonts w:ascii="Times New Roman" w:hAnsi="Times New Roman" w:cs="Times New Roman"/>
          <w:sz w:val="24"/>
          <w:szCs w:val="24"/>
          <w:lang w:val="en-GB"/>
        </w:rPr>
      </w:pPr>
    </w:p>
    <w:p w:rsidR="00490657" w:rsidRDefault="00490657" w:rsidP="00490657">
      <w:pPr>
        <w:spacing w:line="480" w:lineRule="auto"/>
        <w:rPr>
          <w:rFonts w:ascii="Times New Roman" w:hAnsi="Times New Roman" w:cs="Times New Roman"/>
          <w:sz w:val="24"/>
          <w:szCs w:val="24"/>
          <w:lang w:val="en-GB"/>
        </w:rPr>
      </w:pPr>
    </w:p>
    <w:p w:rsidR="00490657" w:rsidRDefault="00490657" w:rsidP="00490657">
      <w:pPr>
        <w:ind w:right="-1"/>
        <w:jc w:val="center"/>
        <w:rPr>
          <w:rFonts w:ascii="Times New Roman" w:hAnsi="Times New Roman"/>
          <w:b/>
          <w:sz w:val="28"/>
          <w:szCs w:val="28"/>
        </w:rPr>
      </w:pPr>
    </w:p>
    <w:p w:rsidR="00490657" w:rsidRDefault="00490657" w:rsidP="00490657">
      <w:pPr>
        <w:ind w:right="-1"/>
        <w:jc w:val="center"/>
        <w:rPr>
          <w:rFonts w:ascii="Times New Roman" w:hAnsi="Times New Roman"/>
          <w:b/>
          <w:sz w:val="28"/>
          <w:szCs w:val="28"/>
        </w:rPr>
      </w:pPr>
    </w:p>
    <w:p w:rsidR="00490657" w:rsidRDefault="00490657" w:rsidP="00490657">
      <w:pPr>
        <w:ind w:right="-1"/>
        <w:jc w:val="center"/>
        <w:rPr>
          <w:rFonts w:ascii="Times New Roman" w:hAnsi="Times New Roman"/>
          <w:b/>
          <w:sz w:val="28"/>
          <w:szCs w:val="28"/>
        </w:rPr>
      </w:pPr>
      <w:r w:rsidRPr="007851A4">
        <w:rPr>
          <w:rFonts w:ascii="Times New Roman" w:hAnsi="Times New Roman"/>
          <w:b/>
          <w:sz w:val="28"/>
          <w:szCs w:val="28"/>
        </w:rPr>
        <w:lastRenderedPageBreak/>
        <w:t>REFRENCES</w:t>
      </w:r>
    </w:p>
    <w:p w:rsidR="00490657" w:rsidRPr="007851A4" w:rsidRDefault="00490657" w:rsidP="00490657">
      <w:pPr>
        <w:ind w:right="-1"/>
        <w:jc w:val="center"/>
        <w:rPr>
          <w:rFonts w:ascii="Times New Roman" w:hAnsi="Times New Roman"/>
          <w:b/>
          <w:sz w:val="28"/>
          <w:szCs w:val="28"/>
        </w:rPr>
      </w:pPr>
    </w:p>
    <w:p w:rsidR="00490657" w:rsidRPr="006D59DC" w:rsidRDefault="00490657" w:rsidP="00490657">
      <w:pPr>
        <w:pStyle w:val="ListParagraph"/>
        <w:numPr>
          <w:ilvl w:val="0"/>
          <w:numId w:val="10"/>
        </w:numPr>
        <w:spacing w:line="480" w:lineRule="auto"/>
        <w:rPr>
          <w:rFonts w:ascii="Times New Roman" w:hAnsi="Times New Roman" w:cs="Times New Roman"/>
          <w:sz w:val="24"/>
          <w:szCs w:val="24"/>
        </w:rPr>
      </w:pPr>
      <w:proofErr w:type="spellStart"/>
      <w:proofErr w:type="gramStart"/>
      <w:r w:rsidRPr="006D59DC">
        <w:rPr>
          <w:rFonts w:ascii="Times New Roman" w:hAnsi="Times New Roman" w:cs="Times New Roman"/>
          <w:sz w:val="24"/>
          <w:szCs w:val="24"/>
        </w:rPr>
        <w:t>Arivalagan</w:t>
      </w:r>
      <w:proofErr w:type="spellEnd"/>
      <w:r w:rsidRPr="006D59DC">
        <w:rPr>
          <w:rFonts w:ascii="Times New Roman" w:hAnsi="Times New Roman" w:cs="Times New Roman"/>
          <w:sz w:val="24"/>
          <w:szCs w:val="24"/>
        </w:rPr>
        <w:t xml:space="preserve"> ,S</w:t>
      </w:r>
      <w:proofErr w:type="gramEnd"/>
      <w:r w:rsidRPr="006D59DC">
        <w:rPr>
          <w:rFonts w:ascii="Times New Roman" w:hAnsi="Times New Roman" w:cs="Times New Roman"/>
          <w:sz w:val="24"/>
          <w:szCs w:val="24"/>
        </w:rPr>
        <w:t>(2014). “Sustainable Studies on Concrete with G</w:t>
      </w:r>
      <w:r w:rsidR="003F3B70">
        <w:rPr>
          <w:rFonts w:ascii="Times New Roman" w:hAnsi="Times New Roman" w:cs="Times New Roman"/>
          <w:sz w:val="24"/>
          <w:szCs w:val="24"/>
        </w:rPr>
        <w:t>round Granulated Blast-Furnace Slag a</w:t>
      </w:r>
      <w:r w:rsidRPr="006D59DC">
        <w:rPr>
          <w:rFonts w:ascii="Times New Roman" w:hAnsi="Times New Roman" w:cs="Times New Roman"/>
          <w:sz w:val="24"/>
          <w:szCs w:val="24"/>
        </w:rPr>
        <w:t>s a Replacement Material in Cement”, Jordan Journal of Civil Engineering, Volume 8, No. 3.</w:t>
      </w:r>
    </w:p>
    <w:p w:rsidR="00490657" w:rsidRPr="006D59DC" w:rsidRDefault="00490657" w:rsidP="00490657">
      <w:pPr>
        <w:pStyle w:val="ListParagraph"/>
        <w:numPr>
          <w:ilvl w:val="0"/>
          <w:numId w:val="10"/>
        </w:numPr>
        <w:spacing w:line="480" w:lineRule="auto"/>
        <w:rPr>
          <w:rFonts w:ascii="Times New Roman" w:hAnsi="Times New Roman" w:cs="Times New Roman"/>
          <w:sz w:val="24"/>
          <w:szCs w:val="24"/>
        </w:rPr>
      </w:pPr>
      <w:proofErr w:type="spellStart"/>
      <w:r w:rsidRPr="006D59DC">
        <w:rPr>
          <w:rFonts w:ascii="Times New Roman" w:hAnsi="Times New Roman" w:cs="Times New Roman"/>
          <w:sz w:val="24"/>
          <w:szCs w:val="24"/>
        </w:rPr>
        <w:t>Ashwin</w:t>
      </w:r>
      <w:proofErr w:type="spellEnd"/>
      <w:r w:rsidRPr="006D59DC">
        <w:rPr>
          <w:rFonts w:ascii="Times New Roman" w:hAnsi="Times New Roman" w:cs="Times New Roman"/>
          <w:sz w:val="24"/>
          <w:szCs w:val="24"/>
        </w:rPr>
        <w:t xml:space="preserve"> H</w:t>
      </w:r>
      <w:proofErr w:type="gramStart"/>
      <w:r w:rsidRPr="006D59DC">
        <w:rPr>
          <w:rFonts w:ascii="Times New Roman" w:hAnsi="Times New Roman" w:cs="Times New Roman"/>
          <w:sz w:val="24"/>
          <w:szCs w:val="24"/>
        </w:rPr>
        <w:t>.(</w:t>
      </w:r>
      <w:proofErr w:type="gramEnd"/>
      <w:r w:rsidRPr="006D59DC">
        <w:rPr>
          <w:rFonts w:ascii="Times New Roman" w:hAnsi="Times New Roman" w:cs="Times New Roman"/>
          <w:sz w:val="24"/>
          <w:szCs w:val="24"/>
        </w:rPr>
        <w:t>2011).  “</w:t>
      </w:r>
      <w:proofErr w:type="spellStart"/>
      <w:r w:rsidRPr="006D59DC">
        <w:rPr>
          <w:rFonts w:ascii="Times New Roman" w:hAnsi="Times New Roman" w:cs="Times New Roman"/>
          <w:sz w:val="24"/>
          <w:szCs w:val="24"/>
        </w:rPr>
        <w:t>Behavior</w:t>
      </w:r>
      <w:proofErr w:type="spellEnd"/>
      <w:r w:rsidRPr="006D59DC">
        <w:rPr>
          <w:rFonts w:ascii="Times New Roman" w:hAnsi="Times New Roman" w:cs="Times New Roman"/>
          <w:sz w:val="24"/>
          <w:szCs w:val="24"/>
        </w:rPr>
        <w:t xml:space="preserve"> of Self Compacting Concrete by replacing cement with </w:t>
      </w:r>
      <w:proofErr w:type="spellStart"/>
      <w:r w:rsidRPr="006D59DC">
        <w:rPr>
          <w:rFonts w:ascii="Times New Roman" w:hAnsi="Times New Roman" w:cs="Times New Roman"/>
          <w:sz w:val="24"/>
          <w:szCs w:val="24"/>
        </w:rPr>
        <w:t>Flyash</w:t>
      </w:r>
      <w:proofErr w:type="spellEnd"/>
      <w:r w:rsidRPr="006D59DC">
        <w:rPr>
          <w:rFonts w:ascii="Times New Roman" w:hAnsi="Times New Roman" w:cs="Times New Roman"/>
          <w:sz w:val="24"/>
          <w:szCs w:val="24"/>
        </w:rPr>
        <w:t xml:space="preserve"> and GGBS”, Global Journal of </w:t>
      </w:r>
      <w:proofErr w:type="spellStart"/>
      <w:r w:rsidRPr="006D59DC">
        <w:rPr>
          <w:rFonts w:ascii="Times New Roman" w:hAnsi="Times New Roman" w:cs="Times New Roman"/>
          <w:sz w:val="24"/>
          <w:szCs w:val="24"/>
        </w:rPr>
        <w:t>Engg</w:t>
      </w:r>
      <w:proofErr w:type="spellEnd"/>
      <w:r w:rsidRPr="006D59DC">
        <w:rPr>
          <w:rFonts w:ascii="Times New Roman" w:hAnsi="Times New Roman" w:cs="Times New Roman"/>
          <w:sz w:val="24"/>
          <w:szCs w:val="24"/>
        </w:rPr>
        <w:t>. &amp; Appl. Sciences, 2011: 1 (4) Pp.157-161.</w:t>
      </w:r>
    </w:p>
    <w:p w:rsidR="00490657" w:rsidRPr="006D59DC" w:rsidRDefault="00490657" w:rsidP="00490657">
      <w:pPr>
        <w:pStyle w:val="ListParagraph"/>
        <w:numPr>
          <w:ilvl w:val="0"/>
          <w:numId w:val="10"/>
        </w:numPr>
        <w:spacing w:line="480" w:lineRule="auto"/>
        <w:rPr>
          <w:rFonts w:ascii="Times New Roman" w:hAnsi="Times New Roman" w:cs="Times New Roman"/>
          <w:sz w:val="24"/>
          <w:szCs w:val="24"/>
        </w:rPr>
      </w:pPr>
      <w:proofErr w:type="spellStart"/>
      <w:proofErr w:type="gramStart"/>
      <w:r w:rsidRPr="006D59DC">
        <w:rPr>
          <w:rFonts w:ascii="Times New Roman" w:hAnsi="Times New Roman" w:cs="Times New Roman"/>
          <w:sz w:val="24"/>
          <w:szCs w:val="24"/>
        </w:rPr>
        <w:t>Deepika</w:t>
      </w:r>
      <w:proofErr w:type="spellEnd"/>
      <w:r w:rsidRPr="006D59DC">
        <w:rPr>
          <w:rFonts w:ascii="Times New Roman" w:hAnsi="Times New Roman" w:cs="Times New Roman"/>
          <w:sz w:val="24"/>
          <w:szCs w:val="24"/>
        </w:rPr>
        <w:t xml:space="preserve"> ,A</w:t>
      </w:r>
      <w:proofErr w:type="gramEnd"/>
      <w:r w:rsidRPr="006D59DC">
        <w:rPr>
          <w:rFonts w:ascii="Times New Roman" w:hAnsi="Times New Roman" w:cs="Times New Roman"/>
          <w:sz w:val="24"/>
          <w:szCs w:val="24"/>
        </w:rPr>
        <w:t xml:space="preserve"> and </w:t>
      </w:r>
      <w:proofErr w:type="spellStart"/>
      <w:r w:rsidRPr="006D59DC">
        <w:rPr>
          <w:rFonts w:ascii="Times New Roman" w:hAnsi="Times New Roman" w:cs="Times New Roman"/>
          <w:sz w:val="24"/>
          <w:szCs w:val="24"/>
        </w:rPr>
        <w:t>Krishnamoorthi</w:t>
      </w:r>
      <w:proofErr w:type="spellEnd"/>
      <w:r w:rsidRPr="006D59DC">
        <w:rPr>
          <w:rFonts w:ascii="Times New Roman" w:hAnsi="Times New Roman" w:cs="Times New Roman"/>
          <w:sz w:val="24"/>
          <w:szCs w:val="24"/>
        </w:rPr>
        <w:t xml:space="preserve"> ,S(2014) “Study on </w:t>
      </w:r>
      <w:r w:rsidR="003F3B70">
        <w:rPr>
          <w:rFonts w:ascii="Times New Roman" w:hAnsi="Times New Roman" w:cs="Times New Roman"/>
          <w:sz w:val="24"/>
          <w:szCs w:val="24"/>
        </w:rPr>
        <w:t xml:space="preserve">various </w:t>
      </w:r>
      <w:r w:rsidRPr="006D59DC">
        <w:rPr>
          <w:rFonts w:ascii="Times New Roman" w:hAnsi="Times New Roman" w:cs="Times New Roman"/>
          <w:sz w:val="24"/>
          <w:szCs w:val="24"/>
        </w:rPr>
        <w:t xml:space="preserve">properties of Self-Consolidating Concrete with Rice  Husk Ash and Silica Fume”, International Journal of Innovative Research in </w:t>
      </w:r>
      <w:proofErr w:type="spellStart"/>
      <w:r w:rsidRPr="006D59DC">
        <w:rPr>
          <w:rFonts w:ascii="Times New Roman" w:hAnsi="Times New Roman" w:cs="Times New Roman"/>
          <w:sz w:val="24"/>
          <w:szCs w:val="24"/>
        </w:rPr>
        <w:t>Science,Engineering</w:t>
      </w:r>
      <w:proofErr w:type="spellEnd"/>
      <w:r w:rsidRPr="006D59DC">
        <w:rPr>
          <w:rFonts w:ascii="Times New Roman" w:hAnsi="Times New Roman" w:cs="Times New Roman"/>
          <w:sz w:val="24"/>
          <w:szCs w:val="24"/>
        </w:rPr>
        <w:t xml:space="preserve"> and </w:t>
      </w:r>
      <w:proofErr w:type="spellStart"/>
      <w:r w:rsidRPr="006D59DC">
        <w:rPr>
          <w:rFonts w:ascii="Times New Roman" w:hAnsi="Times New Roman" w:cs="Times New Roman"/>
          <w:sz w:val="24"/>
          <w:szCs w:val="24"/>
        </w:rPr>
        <w:t>TechnologyVol</w:t>
      </w:r>
      <w:proofErr w:type="spellEnd"/>
      <w:r w:rsidRPr="006D59DC">
        <w:rPr>
          <w:rFonts w:ascii="Times New Roman" w:hAnsi="Times New Roman" w:cs="Times New Roman"/>
          <w:sz w:val="24"/>
          <w:szCs w:val="24"/>
        </w:rPr>
        <w:t>. 3, Issue 4.</w:t>
      </w:r>
    </w:p>
    <w:p w:rsidR="00490657" w:rsidRPr="006D59DC" w:rsidRDefault="00490657" w:rsidP="00490657">
      <w:pPr>
        <w:pStyle w:val="ListParagraph"/>
        <w:numPr>
          <w:ilvl w:val="0"/>
          <w:numId w:val="10"/>
        </w:numPr>
        <w:spacing w:line="480" w:lineRule="auto"/>
        <w:rPr>
          <w:rFonts w:ascii="Times New Roman" w:hAnsi="Times New Roman" w:cs="Times New Roman"/>
          <w:sz w:val="24"/>
          <w:szCs w:val="24"/>
        </w:rPr>
      </w:pPr>
      <w:proofErr w:type="spellStart"/>
      <w:r w:rsidRPr="006D59DC">
        <w:rPr>
          <w:rFonts w:ascii="Times New Roman" w:hAnsi="Times New Roman" w:cs="Times New Roman"/>
          <w:sz w:val="24"/>
          <w:szCs w:val="24"/>
        </w:rPr>
        <w:t>Gad</w:t>
      </w:r>
      <w:r>
        <w:rPr>
          <w:rFonts w:ascii="Times New Roman" w:hAnsi="Times New Roman" w:cs="Times New Roman"/>
          <w:sz w:val="24"/>
          <w:szCs w:val="24"/>
        </w:rPr>
        <w:t>palliwar</w:t>
      </w:r>
      <w:proofErr w:type="gramStart"/>
      <w:r>
        <w:rPr>
          <w:rFonts w:ascii="Times New Roman" w:hAnsi="Times New Roman" w:cs="Times New Roman"/>
          <w:sz w:val="24"/>
          <w:szCs w:val="24"/>
        </w:rPr>
        <w:t>,Sonali</w:t>
      </w:r>
      <w:proofErr w:type="spellEnd"/>
      <w:proofErr w:type="gramEnd"/>
      <w:r>
        <w:rPr>
          <w:rFonts w:ascii="Times New Roman" w:hAnsi="Times New Roman" w:cs="Times New Roman"/>
          <w:sz w:val="24"/>
          <w:szCs w:val="24"/>
        </w:rPr>
        <w:t>.(2014). “</w:t>
      </w:r>
      <w:r w:rsidRPr="006D59DC">
        <w:rPr>
          <w:rFonts w:ascii="Times New Roman" w:hAnsi="Times New Roman" w:cs="Times New Roman"/>
          <w:sz w:val="24"/>
          <w:szCs w:val="24"/>
        </w:rPr>
        <w:t>To Study the Partial Replacement of Cement by GGBS &amp; RHA and Natural Sand by Quarry Sand In Concrete”, IOSR Journal of Mechanical and Civil Engineering (IOSR-JMCE</w:t>
      </w:r>
      <w:proofErr w:type="gramStart"/>
      <w:r w:rsidRPr="006D59DC">
        <w:rPr>
          <w:rFonts w:ascii="Times New Roman" w:hAnsi="Times New Roman" w:cs="Times New Roman"/>
          <w:sz w:val="24"/>
          <w:szCs w:val="24"/>
        </w:rPr>
        <w:t>) .</w:t>
      </w:r>
      <w:proofErr w:type="gramEnd"/>
    </w:p>
    <w:p w:rsidR="00490657" w:rsidRPr="006D59DC" w:rsidRDefault="00490657" w:rsidP="00490657">
      <w:pPr>
        <w:pStyle w:val="ListParagraph"/>
        <w:numPr>
          <w:ilvl w:val="0"/>
          <w:numId w:val="10"/>
        </w:numPr>
        <w:spacing w:line="480" w:lineRule="auto"/>
        <w:rPr>
          <w:rFonts w:ascii="Times New Roman" w:hAnsi="Times New Roman" w:cs="Times New Roman"/>
          <w:sz w:val="24"/>
          <w:szCs w:val="24"/>
        </w:rPr>
      </w:pPr>
      <w:proofErr w:type="spellStart"/>
      <w:r w:rsidRPr="006D59DC">
        <w:rPr>
          <w:rFonts w:ascii="Times New Roman" w:hAnsi="Times New Roman" w:cs="Times New Roman"/>
          <w:sz w:val="24"/>
          <w:szCs w:val="24"/>
        </w:rPr>
        <w:t>Kibriya</w:t>
      </w:r>
      <w:proofErr w:type="spellEnd"/>
      <w:r w:rsidRPr="006D59DC">
        <w:rPr>
          <w:rFonts w:ascii="Times New Roman" w:hAnsi="Times New Roman" w:cs="Times New Roman"/>
          <w:sz w:val="24"/>
          <w:szCs w:val="24"/>
        </w:rPr>
        <w:t>, T. (2006). “Performance of Blended Cement in High Strength Self Compacting</w:t>
      </w:r>
      <w:r>
        <w:rPr>
          <w:rFonts w:ascii="Times New Roman" w:hAnsi="Times New Roman" w:cs="Times New Roman"/>
          <w:sz w:val="24"/>
          <w:szCs w:val="24"/>
        </w:rPr>
        <w:t xml:space="preserve"> Concrete. Structures Congress</w:t>
      </w:r>
      <w:r w:rsidRPr="006D59DC">
        <w:rPr>
          <w:rFonts w:ascii="Times New Roman" w:hAnsi="Times New Roman" w:cs="Times New Roman"/>
          <w:sz w:val="24"/>
          <w:szCs w:val="24"/>
        </w:rPr>
        <w:t>: pp. 1-7.</w:t>
      </w:r>
    </w:p>
    <w:p w:rsidR="003F3B70" w:rsidRPr="001B4443" w:rsidRDefault="00490657" w:rsidP="001B4443">
      <w:pPr>
        <w:pStyle w:val="ListParagraph"/>
        <w:numPr>
          <w:ilvl w:val="0"/>
          <w:numId w:val="10"/>
        </w:numPr>
        <w:spacing w:line="480" w:lineRule="auto"/>
        <w:rPr>
          <w:rFonts w:ascii="Times New Roman" w:hAnsi="Times New Roman" w:cs="Times New Roman"/>
          <w:sz w:val="24"/>
          <w:szCs w:val="24"/>
        </w:rPr>
      </w:pPr>
      <w:proofErr w:type="spellStart"/>
      <w:r w:rsidRPr="006D59DC">
        <w:rPr>
          <w:rFonts w:ascii="Times New Roman" w:hAnsi="Times New Roman" w:cs="Times New Roman"/>
          <w:sz w:val="24"/>
          <w:szCs w:val="24"/>
        </w:rPr>
        <w:t>Olorunsogo</w:t>
      </w:r>
      <w:proofErr w:type="spellEnd"/>
      <w:r w:rsidRPr="006D59DC">
        <w:rPr>
          <w:rFonts w:ascii="Times New Roman" w:hAnsi="Times New Roman" w:cs="Times New Roman"/>
          <w:sz w:val="24"/>
          <w:szCs w:val="24"/>
        </w:rPr>
        <w:t>, F. and Wainwright, P. (1998). ”Effect of GGBFS Particle-Size Distribution on Mortar Compressive Strength.” J. Mater. Civ. Eng., 10(3), 180–187.</w:t>
      </w:r>
    </w:p>
    <w:p w:rsidR="00D93C2D" w:rsidRPr="001B4443" w:rsidRDefault="00490657" w:rsidP="001B4443">
      <w:pPr>
        <w:pStyle w:val="ListParagraph"/>
        <w:numPr>
          <w:ilvl w:val="0"/>
          <w:numId w:val="10"/>
        </w:numPr>
        <w:spacing w:line="480" w:lineRule="auto"/>
        <w:rPr>
          <w:rFonts w:ascii="Times New Roman" w:hAnsi="Times New Roman" w:cs="Times New Roman"/>
          <w:sz w:val="24"/>
          <w:szCs w:val="24"/>
        </w:rPr>
      </w:pPr>
      <w:proofErr w:type="spellStart"/>
      <w:proofErr w:type="gramStart"/>
      <w:r w:rsidRPr="006D59DC">
        <w:rPr>
          <w:rFonts w:ascii="Times New Roman" w:hAnsi="Times New Roman" w:cs="Times New Roman"/>
          <w:sz w:val="24"/>
          <w:szCs w:val="24"/>
        </w:rPr>
        <w:t>Opeyemi</w:t>
      </w:r>
      <w:proofErr w:type="spellEnd"/>
      <w:r w:rsidRPr="006D59DC">
        <w:rPr>
          <w:rFonts w:ascii="Times New Roman" w:hAnsi="Times New Roman" w:cs="Times New Roman"/>
          <w:sz w:val="24"/>
          <w:szCs w:val="24"/>
        </w:rPr>
        <w:t xml:space="preserve"> ,</w:t>
      </w:r>
      <w:proofErr w:type="gramEnd"/>
      <w:r w:rsidRPr="006D59DC">
        <w:rPr>
          <w:rFonts w:ascii="Times New Roman" w:hAnsi="Times New Roman" w:cs="Times New Roman"/>
          <w:sz w:val="24"/>
          <w:szCs w:val="24"/>
        </w:rPr>
        <w:t xml:space="preserve"> D. and.  </w:t>
      </w:r>
      <w:proofErr w:type="spellStart"/>
      <w:r w:rsidRPr="006D59DC">
        <w:rPr>
          <w:rFonts w:ascii="Times New Roman" w:hAnsi="Times New Roman" w:cs="Times New Roman"/>
          <w:sz w:val="24"/>
          <w:szCs w:val="24"/>
        </w:rPr>
        <w:t>Makinde</w:t>
      </w:r>
      <w:proofErr w:type="spellEnd"/>
      <w:r w:rsidRPr="006D59DC">
        <w:rPr>
          <w:rFonts w:ascii="Times New Roman" w:hAnsi="Times New Roman" w:cs="Times New Roman"/>
          <w:sz w:val="24"/>
          <w:szCs w:val="24"/>
        </w:rPr>
        <w:t>, O</w:t>
      </w:r>
      <w:proofErr w:type="gramStart"/>
      <w:r w:rsidRPr="006D59DC">
        <w:rPr>
          <w:rFonts w:ascii="Times New Roman" w:hAnsi="Times New Roman" w:cs="Times New Roman"/>
          <w:sz w:val="24"/>
          <w:szCs w:val="24"/>
        </w:rPr>
        <w:t>.(</w:t>
      </w:r>
      <w:proofErr w:type="gramEnd"/>
      <w:r w:rsidRPr="006D59DC">
        <w:rPr>
          <w:rFonts w:ascii="Times New Roman" w:hAnsi="Times New Roman" w:cs="Times New Roman"/>
          <w:sz w:val="24"/>
          <w:szCs w:val="24"/>
        </w:rPr>
        <w:t xml:space="preserve">2012). “The Suitability of Partial Replacement of Cement with Rice Husk Ash and Bone </w:t>
      </w:r>
      <w:proofErr w:type="spellStart"/>
      <w:r w:rsidRPr="006D59DC">
        <w:rPr>
          <w:rFonts w:ascii="Times New Roman" w:hAnsi="Times New Roman" w:cs="Times New Roman"/>
          <w:sz w:val="24"/>
          <w:szCs w:val="24"/>
        </w:rPr>
        <w:t>Powderi</w:t>
      </w:r>
      <w:proofErr w:type="spellEnd"/>
      <w:r w:rsidRPr="006D59DC">
        <w:rPr>
          <w:rFonts w:ascii="Times New Roman" w:hAnsi="Times New Roman" w:cs="Times New Roman"/>
          <w:sz w:val="24"/>
          <w:szCs w:val="24"/>
        </w:rPr>
        <w:t xml:space="preserve"> n Concrete Structures”, International Journal of Emerging Technology and Advanced Engineering.</w:t>
      </w:r>
    </w:p>
    <w:p w:rsidR="00A71EDE" w:rsidRPr="00D93C2D" w:rsidRDefault="00490657" w:rsidP="00D93C2D">
      <w:pPr>
        <w:pStyle w:val="ListParagraph"/>
        <w:numPr>
          <w:ilvl w:val="0"/>
          <w:numId w:val="10"/>
        </w:numPr>
        <w:spacing w:line="480" w:lineRule="auto"/>
        <w:rPr>
          <w:rFonts w:ascii="Times New Roman" w:hAnsi="Times New Roman" w:cs="Times New Roman"/>
          <w:sz w:val="24"/>
          <w:szCs w:val="24"/>
        </w:rPr>
      </w:pPr>
      <w:proofErr w:type="spellStart"/>
      <w:r w:rsidRPr="006D59DC">
        <w:rPr>
          <w:rFonts w:ascii="Times New Roman" w:hAnsi="Times New Roman" w:cs="Times New Roman"/>
          <w:sz w:val="24"/>
          <w:szCs w:val="24"/>
        </w:rPr>
        <w:t>Sengul</w:t>
      </w:r>
      <w:proofErr w:type="spellEnd"/>
      <w:r w:rsidRPr="006D59DC">
        <w:rPr>
          <w:rFonts w:ascii="Times New Roman" w:hAnsi="Times New Roman" w:cs="Times New Roman"/>
          <w:sz w:val="24"/>
          <w:szCs w:val="24"/>
        </w:rPr>
        <w:t>, O. and </w:t>
      </w:r>
      <w:proofErr w:type="spellStart"/>
      <w:r w:rsidRPr="006D59DC">
        <w:rPr>
          <w:rFonts w:ascii="Times New Roman" w:hAnsi="Times New Roman" w:cs="Times New Roman"/>
          <w:sz w:val="24"/>
          <w:szCs w:val="24"/>
        </w:rPr>
        <w:t>Tasdemir</w:t>
      </w:r>
      <w:proofErr w:type="spellEnd"/>
      <w:r w:rsidRPr="006D59DC">
        <w:rPr>
          <w:rFonts w:ascii="Times New Roman" w:hAnsi="Times New Roman" w:cs="Times New Roman"/>
          <w:sz w:val="24"/>
          <w:szCs w:val="24"/>
        </w:rPr>
        <w:t xml:space="preserve">, M. (2009). “Compressive Strength and Rapid Chloride Permeability of Concretes </w:t>
      </w:r>
      <w:proofErr w:type="gramStart"/>
      <w:r w:rsidRPr="006D59DC">
        <w:rPr>
          <w:rFonts w:ascii="Times New Roman" w:hAnsi="Times New Roman" w:cs="Times New Roman"/>
          <w:sz w:val="24"/>
          <w:szCs w:val="24"/>
        </w:rPr>
        <w:t>with  Fly</w:t>
      </w:r>
      <w:proofErr w:type="gramEnd"/>
      <w:r w:rsidRPr="006D59DC">
        <w:rPr>
          <w:rFonts w:ascii="Times New Roman" w:hAnsi="Times New Roman" w:cs="Times New Roman"/>
          <w:sz w:val="24"/>
          <w:szCs w:val="24"/>
        </w:rPr>
        <w:t xml:space="preserve"> Ash and Ground Granulated Blast Furnace Slag.”    J. Mater. Civ. Eng., 21(9), 494–501.</w:t>
      </w:r>
    </w:p>
    <w:sectPr w:rsidR="00A71EDE" w:rsidRPr="00D93C2D" w:rsidSect="00A71E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D9C"/>
    <w:multiLevelType w:val="hybridMultilevel"/>
    <w:tmpl w:val="D43218A2"/>
    <w:lvl w:ilvl="0" w:tplc="816C7B22">
      <w:start w:val="1"/>
      <w:numFmt w:val="bullet"/>
      <w:lvlText w:val="•"/>
      <w:lvlJc w:val="left"/>
      <w:pPr>
        <w:tabs>
          <w:tab w:val="num" w:pos="720"/>
        </w:tabs>
        <w:ind w:left="720" w:hanging="360"/>
      </w:pPr>
      <w:rPr>
        <w:rFonts w:ascii="Arial" w:hAnsi="Arial" w:hint="default"/>
      </w:rPr>
    </w:lvl>
    <w:lvl w:ilvl="1" w:tplc="43E05B4A" w:tentative="1">
      <w:start w:val="1"/>
      <w:numFmt w:val="bullet"/>
      <w:lvlText w:val="•"/>
      <w:lvlJc w:val="left"/>
      <w:pPr>
        <w:tabs>
          <w:tab w:val="num" w:pos="1440"/>
        </w:tabs>
        <w:ind w:left="1440" w:hanging="360"/>
      </w:pPr>
      <w:rPr>
        <w:rFonts w:ascii="Arial" w:hAnsi="Arial" w:hint="default"/>
      </w:rPr>
    </w:lvl>
    <w:lvl w:ilvl="2" w:tplc="8230F65E" w:tentative="1">
      <w:start w:val="1"/>
      <w:numFmt w:val="bullet"/>
      <w:lvlText w:val="•"/>
      <w:lvlJc w:val="left"/>
      <w:pPr>
        <w:tabs>
          <w:tab w:val="num" w:pos="2160"/>
        </w:tabs>
        <w:ind w:left="2160" w:hanging="360"/>
      </w:pPr>
      <w:rPr>
        <w:rFonts w:ascii="Arial" w:hAnsi="Arial" w:hint="default"/>
      </w:rPr>
    </w:lvl>
    <w:lvl w:ilvl="3" w:tplc="2D9E8D16" w:tentative="1">
      <w:start w:val="1"/>
      <w:numFmt w:val="bullet"/>
      <w:lvlText w:val="•"/>
      <w:lvlJc w:val="left"/>
      <w:pPr>
        <w:tabs>
          <w:tab w:val="num" w:pos="2880"/>
        </w:tabs>
        <w:ind w:left="2880" w:hanging="360"/>
      </w:pPr>
      <w:rPr>
        <w:rFonts w:ascii="Arial" w:hAnsi="Arial" w:hint="default"/>
      </w:rPr>
    </w:lvl>
    <w:lvl w:ilvl="4" w:tplc="0CB495DE" w:tentative="1">
      <w:start w:val="1"/>
      <w:numFmt w:val="bullet"/>
      <w:lvlText w:val="•"/>
      <w:lvlJc w:val="left"/>
      <w:pPr>
        <w:tabs>
          <w:tab w:val="num" w:pos="3600"/>
        </w:tabs>
        <w:ind w:left="3600" w:hanging="360"/>
      </w:pPr>
      <w:rPr>
        <w:rFonts w:ascii="Arial" w:hAnsi="Arial" w:hint="default"/>
      </w:rPr>
    </w:lvl>
    <w:lvl w:ilvl="5" w:tplc="FC34DF2C" w:tentative="1">
      <w:start w:val="1"/>
      <w:numFmt w:val="bullet"/>
      <w:lvlText w:val="•"/>
      <w:lvlJc w:val="left"/>
      <w:pPr>
        <w:tabs>
          <w:tab w:val="num" w:pos="4320"/>
        </w:tabs>
        <w:ind w:left="4320" w:hanging="360"/>
      </w:pPr>
      <w:rPr>
        <w:rFonts w:ascii="Arial" w:hAnsi="Arial" w:hint="default"/>
      </w:rPr>
    </w:lvl>
    <w:lvl w:ilvl="6" w:tplc="1DE081A6" w:tentative="1">
      <w:start w:val="1"/>
      <w:numFmt w:val="bullet"/>
      <w:lvlText w:val="•"/>
      <w:lvlJc w:val="left"/>
      <w:pPr>
        <w:tabs>
          <w:tab w:val="num" w:pos="5040"/>
        </w:tabs>
        <w:ind w:left="5040" w:hanging="360"/>
      </w:pPr>
      <w:rPr>
        <w:rFonts w:ascii="Arial" w:hAnsi="Arial" w:hint="default"/>
      </w:rPr>
    </w:lvl>
    <w:lvl w:ilvl="7" w:tplc="290873C0" w:tentative="1">
      <w:start w:val="1"/>
      <w:numFmt w:val="bullet"/>
      <w:lvlText w:val="•"/>
      <w:lvlJc w:val="left"/>
      <w:pPr>
        <w:tabs>
          <w:tab w:val="num" w:pos="5760"/>
        </w:tabs>
        <w:ind w:left="5760" w:hanging="360"/>
      </w:pPr>
      <w:rPr>
        <w:rFonts w:ascii="Arial" w:hAnsi="Arial" w:hint="default"/>
      </w:rPr>
    </w:lvl>
    <w:lvl w:ilvl="8" w:tplc="F53EF08A" w:tentative="1">
      <w:start w:val="1"/>
      <w:numFmt w:val="bullet"/>
      <w:lvlText w:val="•"/>
      <w:lvlJc w:val="left"/>
      <w:pPr>
        <w:tabs>
          <w:tab w:val="num" w:pos="6480"/>
        </w:tabs>
        <w:ind w:left="6480" w:hanging="360"/>
      </w:pPr>
      <w:rPr>
        <w:rFonts w:ascii="Arial" w:hAnsi="Arial" w:hint="default"/>
      </w:rPr>
    </w:lvl>
  </w:abstractNum>
  <w:abstractNum w:abstractNumId="1">
    <w:nsid w:val="0AC5465E"/>
    <w:multiLevelType w:val="hybridMultilevel"/>
    <w:tmpl w:val="E458A928"/>
    <w:lvl w:ilvl="0" w:tplc="40090001">
      <w:start w:val="1"/>
      <w:numFmt w:val="bullet"/>
      <w:lvlText w:val=""/>
      <w:lvlJc w:val="left"/>
      <w:pPr>
        <w:ind w:left="3261" w:hanging="360"/>
      </w:pPr>
      <w:rPr>
        <w:rFonts w:ascii="Symbol" w:hAnsi="Symbol" w:hint="default"/>
        <w:color w:val="000000"/>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2">
    <w:nsid w:val="0CC33DF8"/>
    <w:multiLevelType w:val="hybridMultilevel"/>
    <w:tmpl w:val="3C88B6CA"/>
    <w:lvl w:ilvl="0" w:tplc="36A018A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61F46"/>
    <w:multiLevelType w:val="hybridMultilevel"/>
    <w:tmpl w:val="E96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396C1B"/>
    <w:multiLevelType w:val="hybridMultilevel"/>
    <w:tmpl w:val="0F5A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D2816"/>
    <w:multiLevelType w:val="hybridMultilevel"/>
    <w:tmpl w:val="2C00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7B4A63"/>
    <w:multiLevelType w:val="hybridMultilevel"/>
    <w:tmpl w:val="C540AD88"/>
    <w:lvl w:ilvl="0" w:tplc="B9CE8394">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1F41DE"/>
    <w:multiLevelType w:val="hybridMultilevel"/>
    <w:tmpl w:val="430E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740BFA"/>
    <w:multiLevelType w:val="hybridMultilevel"/>
    <w:tmpl w:val="47FE6022"/>
    <w:lvl w:ilvl="0" w:tplc="710C345C">
      <w:start w:val="1"/>
      <w:numFmt w:val="decimal"/>
      <w:lvlText w:val="%1."/>
      <w:lvlJc w:val="left"/>
      <w:pPr>
        <w:tabs>
          <w:tab w:val="num" w:pos="720"/>
        </w:tabs>
        <w:ind w:left="720" w:hanging="360"/>
      </w:pPr>
    </w:lvl>
    <w:lvl w:ilvl="1" w:tplc="154A13C4" w:tentative="1">
      <w:start w:val="1"/>
      <w:numFmt w:val="decimal"/>
      <w:lvlText w:val="%2."/>
      <w:lvlJc w:val="left"/>
      <w:pPr>
        <w:tabs>
          <w:tab w:val="num" w:pos="1440"/>
        </w:tabs>
        <w:ind w:left="1440" w:hanging="360"/>
      </w:pPr>
    </w:lvl>
    <w:lvl w:ilvl="2" w:tplc="898E916C" w:tentative="1">
      <w:start w:val="1"/>
      <w:numFmt w:val="decimal"/>
      <w:lvlText w:val="%3."/>
      <w:lvlJc w:val="left"/>
      <w:pPr>
        <w:tabs>
          <w:tab w:val="num" w:pos="2160"/>
        </w:tabs>
        <w:ind w:left="2160" w:hanging="360"/>
      </w:pPr>
    </w:lvl>
    <w:lvl w:ilvl="3" w:tplc="76565024" w:tentative="1">
      <w:start w:val="1"/>
      <w:numFmt w:val="decimal"/>
      <w:lvlText w:val="%4."/>
      <w:lvlJc w:val="left"/>
      <w:pPr>
        <w:tabs>
          <w:tab w:val="num" w:pos="2880"/>
        </w:tabs>
        <w:ind w:left="2880" w:hanging="360"/>
      </w:pPr>
    </w:lvl>
    <w:lvl w:ilvl="4" w:tplc="C7F6CBFC" w:tentative="1">
      <w:start w:val="1"/>
      <w:numFmt w:val="decimal"/>
      <w:lvlText w:val="%5."/>
      <w:lvlJc w:val="left"/>
      <w:pPr>
        <w:tabs>
          <w:tab w:val="num" w:pos="3600"/>
        </w:tabs>
        <w:ind w:left="3600" w:hanging="360"/>
      </w:pPr>
    </w:lvl>
    <w:lvl w:ilvl="5" w:tplc="F88219CC" w:tentative="1">
      <w:start w:val="1"/>
      <w:numFmt w:val="decimal"/>
      <w:lvlText w:val="%6."/>
      <w:lvlJc w:val="left"/>
      <w:pPr>
        <w:tabs>
          <w:tab w:val="num" w:pos="4320"/>
        </w:tabs>
        <w:ind w:left="4320" w:hanging="360"/>
      </w:pPr>
    </w:lvl>
    <w:lvl w:ilvl="6" w:tplc="04DE1C5C" w:tentative="1">
      <w:start w:val="1"/>
      <w:numFmt w:val="decimal"/>
      <w:lvlText w:val="%7."/>
      <w:lvlJc w:val="left"/>
      <w:pPr>
        <w:tabs>
          <w:tab w:val="num" w:pos="5040"/>
        </w:tabs>
        <w:ind w:left="5040" w:hanging="360"/>
      </w:pPr>
    </w:lvl>
    <w:lvl w:ilvl="7" w:tplc="73389C14" w:tentative="1">
      <w:start w:val="1"/>
      <w:numFmt w:val="decimal"/>
      <w:lvlText w:val="%8."/>
      <w:lvlJc w:val="left"/>
      <w:pPr>
        <w:tabs>
          <w:tab w:val="num" w:pos="5760"/>
        </w:tabs>
        <w:ind w:left="5760" w:hanging="360"/>
      </w:pPr>
    </w:lvl>
    <w:lvl w:ilvl="8" w:tplc="3B7C5FCC" w:tentative="1">
      <w:start w:val="1"/>
      <w:numFmt w:val="decimal"/>
      <w:lvlText w:val="%9."/>
      <w:lvlJc w:val="left"/>
      <w:pPr>
        <w:tabs>
          <w:tab w:val="num" w:pos="6480"/>
        </w:tabs>
        <w:ind w:left="6480" w:hanging="360"/>
      </w:pPr>
    </w:lvl>
  </w:abstractNum>
  <w:abstractNum w:abstractNumId="9">
    <w:nsid w:val="6C4318D4"/>
    <w:multiLevelType w:val="hybridMultilevel"/>
    <w:tmpl w:val="52063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DD675F"/>
    <w:multiLevelType w:val="hybridMultilevel"/>
    <w:tmpl w:val="CE6EF734"/>
    <w:lvl w:ilvl="0" w:tplc="36A018A0">
      <w:start w:val="1"/>
      <w:numFmt w:val="bullet"/>
      <w:lvlText w:val="•"/>
      <w:lvlJc w:val="left"/>
      <w:pPr>
        <w:tabs>
          <w:tab w:val="num" w:pos="720"/>
        </w:tabs>
        <w:ind w:left="720" w:hanging="360"/>
      </w:pPr>
      <w:rPr>
        <w:rFonts w:ascii="Arial" w:hAnsi="Arial" w:hint="default"/>
      </w:rPr>
    </w:lvl>
    <w:lvl w:ilvl="1" w:tplc="FAB6B174" w:tentative="1">
      <w:start w:val="1"/>
      <w:numFmt w:val="bullet"/>
      <w:lvlText w:val="•"/>
      <w:lvlJc w:val="left"/>
      <w:pPr>
        <w:tabs>
          <w:tab w:val="num" w:pos="1440"/>
        </w:tabs>
        <w:ind w:left="1440" w:hanging="360"/>
      </w:pPr>
      <w:rPr>
        <w:rFonts w:ascii="Arial" w:hAnsi="Arial" w:hint="default"/>
      </w:rPr>
    </w:lvl>
    <w:lvl w:ilvl="2" w:tplc="35D6BF20" w:tentative="1">
      <w:start w:val="1"/>
      <w:numFmt w:val="bullet"/>
      <w:lvlText w:val="•"/>
      <w:lvlJc w:val="left"/>
      <w:pPr>
        <w:tabs>
          <w:tab w:val="num" w:pos="2160"/>
        </w:tabs>
        <w:ind w:left="2160" w:hanging="360"/>
      </w:pPr>
      <w:rPr>
        <w:rFonts w:ascii="Arial" w:hAnsi="Arial" w:hint="default"/>
      </w:rPr>
    </w:lvl>
    <w:lvl w:ilvl="3" w:tplc="B348678C" w:tentative="1">
      <w:start w:val="1"/>
      <w:numFmt w:val="bullet"/>
      <w:lvlText w:val="•"/>
      <w:lvlJc w:val="left"/>
      <w:pPr>
        <w:tabs>
          <w:tab w:val="num" w:pos="2880"/>
        </w:tabs>
        <w:ind w:left="2880" w:hanging="360"/>
      </w:pPr>
      <w:rPr>
        <w:rFonts w:ascii="Arial" w:hAnsi="Arial" w:hint="default"/>
      </w:rPr>
    </w:lvl>
    <w:lvl w:ilvl="4" w:tplc="00C03B64" w:tentative="1">
      <w:start w:val="1"/>
      <w:numFmt w:val="bullet"/>
      <w:lvlText w:val="•"/>
      <w:lvlJc w:val="left"/>
      <w:pPr>
        <w:tabs>
          <w:tab w:val="num" w:pos="3600"/>
        </w:tabs>
        <w:ind w:left="3600" w:hanging="360"/>
      </w:pPr>
      <w:rPr>
        <w:rFonts w:ascii="Arial" w:hAnsi="Arial" w:hint="default"/>
      </w:rPr>
    </w:lvl>
    <w:lvl w:ilvl="5" w:tplc="D0D4E376" w:tentative="1">
      <w:start w:val="1"/>
      <w:numFmt w:val="bullet"/>
      <w:lvlText w:val="•"/>
      <w:lvlJc w:val="left"/>
      <w:pPr>
        <w:tabs>
          <w:tab w:val="num" w:pos="4320"/>
        </w:tabs>
        <w:ind w:left="4320" w:hanging="360"/>
      </w:pPr>
      <w:rPr>
        <w:rFonts w:ascii="Arial" w:hAnsi="Arial" w:hint="default"/>
      </w:rPr>
    </w:lvl>
    <w:lvl w:ilvl="6" w:tplc="C114D194" w:tentative="1">
      <w:start w:val="1"/>
      <w:numFmt w:val="bullet"/>
      <w:lvlText w:val="•"/>
      <w:lvlJc w:val="left"/>
      <w:pPr>
        <w:tabs>
          <w:tab w:val="num" w:pos="5040"/>
        </w:tabs>
        <w:ind w:left="5040" w:hanging="360"/>
      </w:pPr>
      <w:rPr>
        <w:rFonts w:ascii="Arial" w:hAnsi="Arial" w:hint="default"/>
      </w:rPr>
    </w:lvl>
    <w:lvl w:ilvl="7" w:tplc="97727E3A" w:tentative="1">
      <w:start w:val="1"/>
      <w:numFmt w:val="bullet"/>
      <w:lvlText w:val="•"/>
      <w:lvlJc w:val="left"/>
      <w:pPr>
        <w:tabs>
          <w:tab w:val="num" w:pos="5760"/>
        </w:tabs>
        <w:ind w:left="5760" w:hanging="360"/>
      </w:pPr>
      <w:rPr>
        <w:rFonts w:ascii="Arial" w:hAnsi="Arial" w:hint="default"/>
      </w:rPr>
    </w:lvl>
    <w:lvl w:ilvl="8" w:tplc="0354F1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4"/>
  </w:num>
  <w:num w:numId="4">
    <w:abstractNumId w:val="3"/>
  </w:num>
  <w:num w:numId="5">
    <w:abstractNumId w:val="0"/>
  </w:num>
  <w:num w:numId="6">
    <w:abstractNumId w:val="10"/>
  </w:num>
  <w:num w:numId="7">
    <w:abstractNumId w:val="6"/>
  </w:num>
  <w:num w:numId="8">
    <w:abstractNumId w:val="7"/>
  </w:num>
  <w:num w:numId="9">
    <w:abstractNumId w:val="9"/>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32751"/>
    <w:rsid w:val="00033BD2"/>
    <w:rsid w:val="000444E5"/>
    <w:rsid w:val="0005709C"/>
    <w:rsid w:val="000918E3"/>
    <w:rsid w:val="00103517"/>
    <w:rsid w:val="00152291"/>
    <w:rsid w:val="0016535F"/>
    <w:rsid w:val="001B4443"/>
    <w:rsid w:val="00244F13"/>
    <w:rsid w:val="00260A94"/>
    <w:rsid w:val="00262782"/>
    <w:rsid w:val="002B0157"/>
    <w:rsid w:val="00375454"/>
    <w:rsid w:val="003F3B70"/>
    <w:rsid w:val="00412601"/>
    <w:rsid w:val="0046698C"/>
    <w:rsid w:val="00490657"/>
    <w:rsid w:val="00533CC3"/>
    <w:rsid w:val="005579AA"/>
    <w:rsid w:val="005D3936"/>
    <w:rsid w:val="006230E8"/>
    <w:rsid w:val="00632751"/>
    <w:rsid w:val="00755E15"/>
    <w:rsid w:val="008A29F7"/>
    <w:rsid w:val="008D77BE"/>
    <w:rsid w:val="00914DE1"/>
    <w:rsid w:val="00977995"/>
    <w:rsid w:val="00990827"/>
    <w:rsid w:val="00A71EDE"/>
    <w:rsid w:val="00AF290E"/>
    <w:rsid w:val="00B42D87"/>
    <w:rsid w:val="00BA0666"/>
    <w:rsid w:val="00CD6DC4"/>
    <w:rsid w:val="00D93C2D"/>
    <w:rsid w:val="00DC6E8E"/>
    <w:rsid w:val="00DE2B77"/>
    <w:rsid w:val="00DE43E2"/>
    <w:rsid w:val="00E50C6D"/>
    <w:rsid w:val="00FA08E4"/>
    <w:rsid w:val="00FC57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51"/>
    <w:pPr>
      <w:spacing w:after="200"/>
      <w:jc w:val="left"/>
    </w:pPr>
    <w:rPr>
      <w:lang w:val="en-IN"/>
    </w:rPr>
  </w:style>
  <w:style w:type="paragraph" w:styleId="Heading1">
    <w:name w:val="heading 1"/>
    <w:basedOn w:val="Normal"/>
    <w:next w:val="Normal"/>
    <w:link w:val="Heading1Char"/>
    <w:uiPriority w:val="9"/>
    <w:qFormat/>
    <w:rsid w:val="00632751"/>
    <w:pPr>
      <w:keepNext/>
      <w:keepLines/>
      <w:spacing w:before="480" w:after="0" w:line="259" w:lineRule="auto"/>
      <w:jc w:val="center"/>
      <w:outlineLvl w:val="0"/>
    </w:pPr>
    <w:rPr>
      <w:rFonts w:ascii="Times New Roman" w:eastAsiaTheme="majorEastAsia" w:hAnsi="Times New Roman" w:cstheme="majorBidi"/>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751"/>
    <w:rPr>
      <w:rFonts w:ascii="Times New Roman" w:eastAsiaTheme="majorEastAsia" w:hAnsi="Times New Roman" w:cstheme="majorBidi"/>
      <w:bCs/>
      <w:sz w:val="32"/>
      <w:szCs w:val="32"/>
      <w:lang w:val="en-US"/>
    </w:rPr>
  </w:style>
  <w:style w:type="character" w:customStyle="1" w:styleId="apple-converted-space">
    <w:name w:val="apple-converted-space"/>
    <w:basedOn w:val="DefaultParagraphFont"/>
    <w:rsid w:val="00632751"/>
  </w:style>
  <w:style w:type="character" w:customStyle="1" w:styleId="spelle">
    <w:name w:val="spelle"/>
    <w:basedOn w:val="DefaultParagraphFont"/>
    <w:rsid w:val="00632751"/>
  </w:style>
  <w:style w:type="paragraph" w:customStyle="1" w:styleId="Default">
    <w:name w:val="Default"/>
    <w:rsid w:val="00632751"/>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632751"/>
    <w:pPr>
      <w:spacing w:after="240"/>
      <w:ind w:left="720"/>
      <w:contextualSpacing/>
      <w:jc w:val="both"/>
    </w:pPr>
    <w:rPr>
      <w:lang w:val="en-GB"/>
    </w:rPr>
  </w:style>
  <w:style w:type="table" w:styleId="TableGrid">
    <w:name w:val="Table Grid"/>
    <w:basedOn w:val="TableNormal"/>
    <w:uiPriority w:val="59"/>
    <w:rsid w:val="00632751"/>
    <w:pPr>
      <w:spacing w:after="0"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327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3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751"/>
    <w:rPr>
      <w:rFonts w:ascii="Tahoma" w:hAnsi="Tahoma" w:cs="Tahoma"/>
      <w:sz w:val="16"/>
      <w:szCs w:val="16"/>
      <w:lang w:val="en-IN"/>
    </w:rPr>
  </w:style>
  <w:style w:type="character" w:styleId="Strong">
    <w:name w:val="Strong"/>
    <w:basedOn w:val="DefaultParagraphFont"/>
    <w:uiPriority w:val="22"/>
    <w:qFormat/>
    <w:rsid w:val="00632751"/>
    <w:rPr>
      <w:b/>
      <w:bCs/>
    </w:rPr>
  </w:style>
  <w:style w:type="character" w:styleId="Hyperlink">
    <w:name w:val="Hyperlink"/>
    <w:basedOn w:val="DefaultParagraphFont"/>
    <w:uiPriority w:val="99"/>
    <w:semiHidden/>
    <w:unhideWhenUsed/>
    <w:rsid w:val="00632751"/>
    <w:rPr>
      <w:color w:val="0000FF"/>
      <w:u w:val="single"/>
    </w:rPr>
  </w:style>
  <w:style w:type="character" w:customStyle="1" w:styleId="nlmx">
    <w:name w:val="nlm_x"/>
    <w:basedOn w:val="DefaultParagraphFont"/>
    <w:rsid w:val="00632751"/>
  </w:style>
  <w:style w:type="character" w:customStyle="1" w:styleId="nlmstring-name">
    <w:name w:val="nlm_string-name"/>
    <w:basedOn w:val="DefaultParagraphFont"/>
    <w:rsid w:val="00632751"/>
  </w:style>
  <w:style w:type="character" w:customStyle="1" w:styleId="mn">
    <w:name w:val="mn"/>
    <w:basedOn w:val="DefaultParagraphFont"/>
    <w:rsid w:val="00632751"/>
  </w:style>
  <w:style w:type="character" w:customStyle="1" w:styleId="mtext">
    <w:name w:val="mtext"/>
    <w:basedOn w:val="DefaultParagraphFont"/>
    <w:rsid w:val="00632751"/>
  </w:style>
  <w:style w:type="character" w:customStyle="1" w:styleId="mo">
    <w:name w:val="mo"/>
    <w:basedOn w:val="DefaultParagraphFont"/>
    <w:rsid w:val="00632751"/>
  </w:style>
  <w:style w:type="character" w:customStyle="1" w:styleId="mi">
    <w:name w:val="mi"/>
    <w:basedOn w:val="DefaultParagraphFont"/>
    <w:rsid w:val="00632751"/>
  </w:style>
  <w:style w:type="character" w:customStyle="1" w:styleId="singlehighlightclass">
    <w:name w:val="single_highlight_class"/>
    <w:basedOn w:val="DefaultParagraphFont"/>
    <w:rsid w:val="00632751"/>
  </w:style>
  <w:style w:type="paragraph" w:styleId="Header">
    <w:name w:val="header"/>
    <w:basedOn w:val="Normal"/>
    <w:link w:val="HeaderChar"/>
    <w:uiPriority w:val="99"/>
    <w:unhideWhenUsed/>
    <w:rsid w:val="0063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751"/>
    <w:rPr>
      <w:lang w:val="en-IN"/>
    </w:rPr>
  </w:style>
  <w:style w:type="paragraph" w:styleId="Footer">
    <w:name w:val="footer"/>
    <w:basedOn w:val="Normal"/>
    <w:link w:val="FooterChar"/>
    <w:uiPriority w:val="99"/>
    <w:semiHidden/>
    <w:unhideWhenUsed/>
    <w:rsid w:val="006327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2751"/>
    <w:rPr>
      <w:lang w:val="en-IN"/>
    </w:rPr>
  </w:style>
  <w:style w:type="paragraph" w:styleId="NoSpacing">
    <w:name w:val="No Spacing"/>
    <w:link w:val="NoSpacingChar"/>
    <w:uiPriority w:val="1"/>
    <w:qFormat/>
    <w:rsid w:val="00632751"/>
    <w:pPr>
      <w:spacing w:after="0" w:line="240" w:lineRule="auto"/>
      <w:jc w:val="left"/>
    </w:pPr>
    <w:rPr>
      <w:rFonts w:eastAsiaTheme="minorEastAsia"/>
      <w:lang w:val="en-US"/>
    </w:rPr>
  </w:style>
  <w:style w:type="character" w:customStyle="1" w:styleId="NoSpacingChar">
    <w:name w:val="No Spacing Char"/>
    <w:basedOn w:val="DefaultParagraphFont"/>
    <w:link w:val="NoSpacing"/>
    <w:uiPriority w:val="1"/>
    <w:rsid w:val="00632751"/>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sz="1200"/>
            </a:pPr>
            <a:r>
              <a:rPr lang="en-GB" sz="1200" dirty="0"/>
              <a:t>Compression Strength after 7 </a:t>
            </a:r>
            <a:r>
              <a:rPr lang="en-GB" sz="1200" dirty="0" smtClean="0"/>
              <a:t>Days for M20 Grade</a:t>
            </a:r>
            <a:r>
              <a:rPr lang="en-GB" sz="1200" baseline="0" dirty="0" smtClean="0"/>
              <a:t> Concrete</a:t>
            </a:r>
            <a:endParaRPr lang="en-GB" sz="1200" dirty="0"/>
          </a:p>
        </c:rich>
      </c:tx>
      <c:layout>
        <c:manualLayout>
          <c:xMode val="edge"/>
          <c:yMode val="edge"/>
          <c:x val="0.11109691596469726"/>
          <c:y val="0.90770606515233088"/>
        </c:manualLayout>
      </c:layout>
    </c:title>
    <c:plotArea>
      <c:layout>
        <c:manualLayout>
          <c:layoutTarget val="inner"/>
          <c:xMode val="edge"/>
          <c:yMode val="edge"/>
          <c:x val="6.4382895613490934E-2"/>
          <c:y val="5.9298972535626403E-2"/>
          <c:w val="0.87298319055627072"/>
          <c:h val="0.56450216806674147"/>
        </c:manualLayout>
      </c:layout>
      <c:barChart>
        <c:barDir val="col"/>
        <c:grouping val="clustered"/>
        <c:ser>
          <c:idx val="0"/>
          <c:order val="0"/>
          <c:tx>
            <c:strRef>
              <c:f>Sheet1!$B$1</c:f>
              <c:strCache>
                <c:ptCount val="1"/>
                <c:pt idx="0">
                  <c:v>Compression Strength after 7 Days</c:v>
                </c:pt>
              </c:strCache>
            </c:strRef>
          </c:tx>
          <c:cat>
            <c:strRef>
              <c:f>Sheet1!$A$2:$A$9</c:f>
              <c:strCache>
                <c:ptCount val="8"/>
                <c:pt idx="0">
                  <c:v>M20</c:v>
                </c:pt>
                <c:pt idx="1">
                  <c:v>M20GGBS20</c:v>
                </c:pt>
                <c:pt idx="2">
                  <c:v>M20GGBS30</c:v>
                </c:pt>
                <c:pt idx="3">
                  <c:v>M20GGBS40</c:v>
                </c:pt>
                <c:pt idx="4">
                  <c:v>M20GGBS30RHA5</c:v>
                </c:pt>
                <c:pt idx="5">
                  <c:v>M20GGBS30RHA10</c:v>
                </c:pt>
                <c:pt idx="6">
                  <c:v>M20GGBS30RHA15</c:v>
                </c:pt>
                <c:pt idx="7">
                  <c:v>M20GGBS30RHA20</c:v>
                </c:pt>
              </c:strCache>
            </c:strRef>
          </c:cat>
          <c:val>
            <c:numRef>
              <c:f>Sheet1!$B$2:$B$9</c:f>
              <c:numCache>
                <c:formatCode>General</c:formatCode>
                <c:ptCount val="8"/>
                <c:pt idx="0">
                  <c:v>22.2</c:v>
                </c:pt>
                <c:pt idx="1">
                  <c:v>16.130000000000031</c:v>
                </c:pt>
                <c:pt idx="2">
                  <c:v>17.3</c:v>
                </c:pt>
                <c:pt idx="3">
                  <c:v>16.149999999999999</c:v>
                </c:pt>
                <c:pt idx="4">
                  <c:v>24.16</c:v>
                </c:pt>
                <c:pt idx="5">
                  <c:v>23.7</c:v>
                </c:pt>
                <c:pt idx="6">
                  <c:v>23.19</c:v>
                </c:pt>
                <c:pt idx="7">
                  <c:v>22.34</c:v>
                </c:pt>
              </c:numCache>
            </c:numRef>
          </c:val>
        </c:ser>
        <c:axId val="104673280"/>
        <c:axId val="104784256"/>
      </c:barChart>
      <c:catAx>
        <c:axId val="104673280"/>
        <c:scaling>
          <c:orientation val="minMax"/>
        </c:scaling>
        <c:axPos val="b"/>
        <c:tickLblPos val="nextTo"/>
        <c:txPr>
          <a:bodyPr/>
          <a:lstStyle/>
          <a:p>
            <a:pPr>
              <a:defRPr sz="1200"/>
            </a:pPr>
            <a:endParaRPr lang="en-US"/>
          </a:p>
        </c:txPr>
        <c:crossAx val="104784256"/>
        <c:crosses val="autoZero"/>
        <c:auto val="1"/>
        <c:lblAlgn val="ctr"/>
        <c:lblOffset val="100"/>
      </c:catAx>
      <c:valAx>
        <c:axId val="104784256"/>
        <c:scaling>
          <c:orientation val="minMax"/>
        </c:scaling>
        <c:axPos val="l"/>
        <c:majorGridlines/>
        <c:numFmt formatCode="General" sourceLinked="1"/>
        <c:tickLblPos val="nextTo"/>
        <c:txPr>
          <a:bodyPr/>
          <a:lstStyle/>
          <a:p>
            <a:pPr>
              <a:defRPr sz="1200"/>
            </a:pPr>
            <a:endParaRPr lang="en-US"/>
          </a:p>
        </c:txPr>
        <c:crossAx val="104673280"/>
        <c:crosses val="autoZero"/>
        <c:crossBetween val="between"/>
      </c:valAx>
    </c:plotArea>
    <c:plotVisOnly val="1"/>
  </c:chart>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sz="1200"/>
            </a:pPr>
            <a:r>
              <a:rPr lang="en-GB" sz="1200" dirty="0"/>
              <a:t>Compression Strength after </a:t>
            </a:r>
            <a:r>
              <a:rPr lang="en-GB" sz="1200" dirty="0" smtClean="0"/>
              <a:t>28 Days for M20 Grade</a:t>
            </a:r>
            <a:r>
              <a:rPr lang="en-GB" sz="1200" baseline="0" dirty="0" smtClean="0"/>
              <a:t> Concrete</a:t>
            </a:r>
            <a:endParaRPr lang="en-GB" sz="1200" dirty="0"/>
          </a:p>
        </c:rich>
      </c:tx>
      <c:layout>
        <c:manualLayout>
          <c:xMode val="edge"/>
          <c:yMode val="edge"/>
          <c:x val="0.11109691596469649"/>
          <c:y val="0.90770606515233065"/>
        </c:manualLayout>
      </c:layout>
    </c:title>
    <c:plotArea>
      <c:layout>
        <c:manualLayout>
          <c:layoutTarget val="inner"/>
          <c:xMode val="edge"/>
          <c:yMode val="edge"/>
          <c:x val="6.4382895613490324E-2"/>
          <c:y val="5.9298972535625424E-2"/>
          <c:w val="0.87298319055627072"/>
          <c:h val="0.56450216806674125"/>
        </c:manualLayout>
      </c:layout>
      <c:barChart>
        <c:barDir val="col"/>
        <c:grouping val="clustered"/>
        <c:ser>
          <c:idx val="0"/>
          <c:order val="0"/>
          <c:tx>
            <c:strRef>
              <c:f>Sheet1!$B$1</c:f>
              <c:strCache>
                <c:ptCount val="1"/>
                <c:pt idx="0">
                  <c:v>Compression Strength after 28 Days</c:v>
                </c:pt>
              </c:strCache>
            </c:strRef>
          </c:tx>
          <c:cat>
            <c:strRef>
              <c:f>Sheet1!$A$2:$A$9</c:f>
              <c:strCache>
                <c:ptCount val="8"/>
                <c:pt idx="0">
                  <c:v>M20</c:v>
                </c:pt>
                <c:pt idx="1">
                  <c:v>M20GGBS20</c:v>
                </c:pt>
                <c:pt idx="2">
                  <c:v>M20GGBS30</c:v>
                </c:pt>
                <c:pt idx="3">
                  <c:v>M20GGBS40</c:v>
                </c:pt>
                <c:pt idx="4">
                  <c:v>M20GGBS30RHA5</c:v>
                </c:pt>
                <c:pt idx="5">
                  <c:v>M20GGBS30RHA10</c:v>
                </c:pt>
                <c:pt idx="6">
                  <c:v>M20GGBS30RHA15</c:v>
                </c:pt>
                <c:pt idx="7">
                  <c:v>M20GGBS30RHA20</c:v>
                </c:pt>
              </c:strCache>
            </c:strRef>
          </c:cat>
          <c:val>
            <c:numRef>
              <c:f>Sheet1!$B$2:$B$9</c:f>
              <c:numCache>
                <c:formatCode>General</c:formatCode>
                <c:ptCount val="8"/>
                <c:pt idx="0">
                  <c:v>41.2</c:v>
                </c:pt>
                <c:pt idx="1">
                  <c:v>27.57</c:v>
                </c:pt>
                <c:pt idx="2">
                  <c:v>31.54</c:v>
                </c:pt>
                <c:pt idx="3">
                  <c:v>29.21</c:v>
                </c:pt>
                <c:pt idx="4">
                  <c:v>44.67</c:v>
                </c:pt>
                <c:pt idx="5">
                  <c:v>42.6</c:v>
                </c:pt>
                <c:pt idx="6">
                  <c:v>40.800000000000004</c:v>
                </c:pt>
                <c:pt idx="7">
                  <c:v>39.800000000000004</c:v>
                </c:pt>
              </c:numCache>
            </c:numRef>
          </c:val>
        </c:ser>
        <c:axId val="70984832"/>
        <c:axId val="70986368"/>
      </c:barChart>
      <c:catAx>
        <c:axId val="70984832"/>
        <c:scaling>
          <c:orientation val="minMax"/>
        </c:scaling>
        <c:axPos val="b"/>
        <c:tickLblPos val="nextTo"/>
        <c:txPr>
          <a:bodyPr/>
          <a:lstStyle/>
          <a:p>
            <a:pPr>
              <a:defRPr sz="1200"/>
            </a:pPr>
            <a:endParaRPr lang="en-US"/>
          </a:p>
        </c:txPr>
        <c:crossAx val="70986368"/>
        <c:crosses val="autoZero"/>
        <c:auto val="1"/>
        <c:lblAlgn val="ctr"/>
        <c:lblOffset val="100"/>
      </c:catAx>
      <c:valAx>
        <c:axId val="70986368"/>
        <c:scaling>
          <c:orientation val="minMax"/>
        </c:scaling>
        <c:axPos val="l"/>
        <c:majorGridlines/>
        <c:numFmt formatCode="General" sourceLinked="1"/>
        <c:tickLblPos val="nextTo"/>
        <c:txPr>
          <a:bodyPr/>
          <a:lstStyle/>
          <a:p>
            <a:pPr>
              <a:defRPr sz="1200"/>
            </a:pPr>
            <a:endParaRPr lang="en-US"/>
          </a:p>
        </c:txPr>
        <c:crossAx val="70984832"/>
        <c:crosses val="autoZero"/>
        <c:crossBetween val="between"/>
      </c:valAx>
    </c:plotArea>
    <c:plotVisOnly val="1"/>
  </c:chart>
  <c:txPr>
    <a:bodyPr/>
    <a:lstStyle/>
    <a:p>
      <a:pPr>
        <a:defRPr sz="1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a:pPr>
            <a:r>
              <a:rPr lang="en-GB" sz="1200" dirty="0"/>
              <a:t>Compression Strength after 7 </a:t>
            </a:r>
            <a:r>
              <a:rPr lang="en-GB" sz="1200" dirty="0" smtClean="0"/>
              <a:t>Days for M30 Grade</a:t>
            </a:r>
            <a:r>
              <a:rPr lang="en-GB" sz="1200" baseline="0" dirty="0" smtClean="0"/>
              <a:t> Concrete</a:t>
            </a:r>
            <a:endParaRPr lang="en-GB" sz="1200" dirty="0"/>
          </a:p>
        </c:rich>
      </c:tx>
      <c:layout>
        <c:manualLayout>
          <c:xMode val="edge"/>
          <c:yMode val="edge"/>
          <c:x val="0.11109691596469649"/>
          <c:y val="0.90770606515233065"/>
        </c:manualLayout>
      </c:layout>
    </c:title>
    <c:plotArea>
      <c:layout>
        <c:manualLayout>
          <c:layoutTarget val="inner"/>
          <c:xMode val="edge"/>
          <c:yMode val="edge"/>
          <c:x val="6.4382895613490324E-2"/>
          <c:y val="5.9298972535625424E-2"/>
          <c:w val="0.87298319055627072"/>
          <c:h val="0.56450216806674125"/>
        </c:manualLayout>
      </c:layout>
      <c:barChart>
        <c:barDir val="col"/>
        <c:grouping val="clustered"/>
        <c:ser>
          <c:idx val="0"/>
          <c:order val="0"/>
          <c:tx>
            <c:strRef>
              <c:f>Sheet1!$B$1</c:f>
              <c:strCache>
                <c:ptCount val="1"/>
                <c:pt idx="0">
                  <c:v>Compression Strength after 7 Days</c:v>
                </c:pt>
              </c:strCache>
            </c:strRef>
          </c:tx>
          <c:cat>
            <c:strRef>
              <c:f>Sheet1!$A$2:$A$9</c:f>
              <c:strCache>
                <c:ptCount val="8"/>
                <c:pt idx="0">
                  <c:v>M30</c:v>
                </c:pt>
                <c:pt idx="1">
                  <c:v>M30GGBS20</c:v>
                </c:pt>
                <c:pt idx="2">
                  <c:v>M30GGBS30</c:v>
                </c:pt>
                <c:pt idx="3">
                  <c:v>M30GGBS40</c:v>
                </c:pt>
                <c:pt idx="4">
                  <c:v>M30GGBS30RHA5</c:v>
                </c:pt>
                <c:pt idx="5">
                  <c:v>M30GGBS30RHA10</c:v>
                </c:pt>
                <c:pt idx="6">
                  <c:v>M30GGBS30RHA15</c:v>
                </c:pt>
                <c:pt idx="7">
                  <c:v>M30GGBS30RHA20</c:v>
                </c:pt>
              </c:strCache>
            </c:strRef>
          </c:cat>
          <c:val>
            <c:numRef>
              <c:f>Sheet1!$B$2:$B$9</c:f>
              <c:numCache>
                <c:formatCode>General</c:formatCode>
                <c:ptCount val="8"/>
                <c:pt idx="0">
                  <c:v>32.5</c:v>
                </c:pt>
                <c:pt idx="1">
                  <c:v>19.89</c:v>
                </c:pt>
                <c:pt idx="2">
                  <c:v>21.6</c:v>
                </c:pt>
                <c:pt idx="3">
                  <c:v>19.93</c:v>
                </c:pt>
                <c:pt idx="4">
                  <c:v>23.8</c:v>
                </c:pt>
                <c:pt idx="5">
                  <c:v>22.2</c:v>
                </c:pt>
                <c:pt idx="6">
                  <c:v>20.9</c:v>
                </c:pt>
                <c:pt idx="7">
                  <c:v>19.399999999999999</c:v>
                </c:pt>
              </c:numCache>
            </c:numRef>
          </c:val>
        </c:ser>
        <c:axId val="66353024"/>
        <c:axId val="66354560"/>
      </c:barChart>
      <c:catAx>
        <c:axId val="66353024"/>
        <c:scaling>
          <c:orientation val="minMax"/>
        </c:scaling>
        <c:axPos val="b"/>
        <c:tickLblPos val="nextTo"/>
        <c:txPr>
          <a:bodyPr/>
          <a:lstStyle/>
          <a:p>
            <a:pPr>
              <a:defRPr sz="1200"/>
            </a:pPr>
            <a:endParaRPr lang="en-US"/>
          </a:p>
        </c:txPr>
        <c:crossAx val="66354560"/>
        <c:crosses val="autoZero"/>
        <c:auto val="1"/>
        <c:lblAlgn val="ctr"/>
        <c:lblOffset val="100"/>
      </c:catAx>
      <c:valAx>
        <c:axId val="66354560"/>
        <c:scaling>
          <c:orientation val="minMax"/>
        </c:scaling>
        <c:axPos val="l"/>
        <c:majorGridlines/>
        <c:numFmt formatCode="General" sourceLinked="1"/>
        <c:tickLblPos val="nextTo"/>
        <c:txPr>
          <a:bodyPr/>
          <a:lstStyle/>
          <a:p>
            <a:pPr>
              <a:defRPr sz="1400"/>
            </a:pPr>
            <a:endParaRPr lang="en-US"/>
          </a:p>
        </c:txPr>
        <c:crossAx val="66353024"/>
        <c:crosses val="autoZero"/>
        <c:crossBetween val="between"/>
      </c:valAx>
    </c:plotArea>
    <c:plotVisOnly val="1"/>
  </c:chart>
  <c:txPr>
    <a:bodyPr/>
    <a:lstStyle/>
    <a:p>
      <a:pPr>
        <a:defRPr sz="18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sz="1100"/>
            </a:pPr>
            <a:r>
              <a:rPr lang="en-GB" sz="1100" dirty="0"/>
              <a:t>Compression Strength after </a:t>
            </a:r>
            <a:r>
              <a:rPr lang="en-GB" sz="1100" dirty="0" smtClean="0"/>
              <a:t>28 Days for M30 Grade</a:t>
            </a:r>
            <a:r>
              <a:rPr lang="en-GB" sz="1100" baseline="0" dirty="0" smtClean="0"/>
              <a:t> Concrete</a:t>
            </a:r>
            <a:endParaRPr lang="en-GB" sz="1100" dirty="0"/>
          </a:p>
        </c:rich>
      </c:tx>
      <c:layout>
        <c:manualLayout>
          <c:xMode val="edge"/>
          <c:yMode val="edge"/>
          <c:x val="0.11109691596469649"/>
          <c:y val="0.90770606515233032"/>
        </c:manualLayout>
      </c:layout>
    </c:title>
    <c:plotArea>
      <c:layout>
        <c:manualLayout>
          <c:layoutTarget val="inner"/>
          <c:xMode val="edge"/>
          <c:yMode val="edge"/>
          <c:x val="6.4382895613490324E-2"/>
          <c:y val="5.9298972535625424E-2"/>
          <c:w val="0.87298319055627072"/>
          <c:h val="0.56450216806674081"/>
        </c:manualLayout>
      </c:layout>
      <c:barChart>
        <c:barDir val="col"/>
        <c:grouping val="clustered"/>
        <c:ser>
          <c:idx val="0"/>
          <c:order val="0"/>
          <c:tx>
            <c:strRef>
              <c:f>Sheet1!$B$1</c:f>
              <c:strCache>
                <c:ptCount val="1"/>
                <c:pt idx="0">
                  <c:v>Compression Strength after 28 Days</c:v>
                </c:pt>
              </c:strCache>
            </c:strRef>
          </c:tx>
          <c:cat>
            <c:strRef>
              <c:f>Sheet1!$A$2:$A$9</c:f>
              <c:strCache>
                <c:ptCount val="8"/>
                <c:pt idx="0">
                  <c:v>M30</c:v>
                </c:pt>
                <c:pt idx="1">
                  <c:v>M30GGBS20</c:v>
                </c:pt>
                <c:pt idx="2">
                  <c:v>M30GGBS30</c:v>
                </c:pt>
                <c:pt idx="3">
                  <c:v>M30GGBS40</c:v>
                </c:pt>
                <c:pt idx="4">
                  <c:v>M30GGBS30RHA5</c:v>
                </c:pt>
                <c:pt idx="5">
                  <c:v>M30GGBS30RHA10</c:v>
                </c:pt>
                <c:pt idx="6">
                  <c:v>M30GGBS30RHA15</c:v>
                </c:pt>
                <c:pt idx="7">
                  <c:v>M30GGBS30RHA20</c:v>
                </c:pt>
              </c:strCache>
            </c:strRef>
          </c:cat>
          <c:val>
            <c:numRef>
              <c:f>Sheet1!$B$2:$B$9</c:f>
              <c:numCache>
                <c:formatCode>General</c:formatCode>
                <c:ptCount val="8"/>
                <c:pt idx="0">
                  <c:v>58.25</c:v>
                </c:pt>
                <c:pt idx="1">
                  <c:v>35.68</c:v>
                </c:pt>
                <c:pt idx="2">
                  <c:v>36</c:v>
                </c:pt>
                <c:pt idx="3">
                  <c:v>31.110000000000031</c:v>
                </c:pt>
                <c:pt idx="4">
                  <c:v>43.1</c:v>
                </c:pt>
                <c:pt idx="5">
                  <c:v>42.88</c:v>
                </c:pt>
                <c:pt idx="6">
                  <c:v>41.720000000000013</c:v>
                </c:pt>
                <c:pt idx="7">
                  <c:v>40.370000000000005</c:v>
                </c:pt>
              </c:numCache>
            </c:numRef>
          </c:val>
        </c:ser>
        <c:axId val="87902848"/>
        <c:axId val="87908736"/>
      </c:barChart>
      <c:catAx>
        <c:axId val="87902848"/>
        <c:scaling>
          <c:orientation val="minMax"/>
        </c:scaling>
        <c:axPos val="b"/>
        <c:tickLblPos val="nextTo"/>
        <c:txPr>
          <a:bodyPr/>
          <a:lstStyle/>
          <a:p>
            <a:pPr>
              <a:defRPr sz="1100"/>
            </a:pPr>
            <a:endParaRPr lang="en-US"/>
          </a:p>
        </c:txPr>
        <c:crossAx val="87908736"/>
        <c:crosses val="autoZero"/>
        <c:auto val="1"/>
        <c:lblAlgn val="ctr"/>
        <c:lblOffset val="100"/>
      </c:catAx>
      <c:valAx>
        <c:axId val="87908736"/>
        <c:scaling>
          <c:orientation val="minMax"/>
        </c:scaling>
        <c:axPos val="l"/>
        <c:majorGridlines/>
        <c:numFmt formatCode="General" sourceLinked="1"/>
        <c:tickLblPos val="nextTo"/>
        <c:txPr>
          <a:bodyPr/>
          <a:lstStyle/>
          <a:p>
            <a:pPr>
              <a:defRPr sz="1100"/>
            </a:pPr>
            <a:endParaRPr lang="en-US"/>
          </a:p>
        </c:txPr>
        <c:crossAx val="87902848"/>
        <c:crosses val="autoZero"/>
        <c:crossBetween val="between"/>
      </c:valAx>
    </c:plotArea>
    <c:plotVisOnly val="1"/>
  </c:chart>
  <c:txPr>
    <a:bodyPr/>
    <a:lstStyle/>
    <a:p>
      <a:pPr>
        <a:defRPr sz="18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sz="1100"/>
            </a:pPr>
            <a:r>
              <a:rPr lang="en-GB" sz="1100" dirty="0"/>
              <a:t>Compression Strength after 7 </a:t>
            </a:r>
            <a:r>
              <a:rPr lang="en-GB" sz="1100" dirty="0" smtClean="0"/>
              <a:t>Days for M40 Grade</a:t>
            </a:r>
            <a:r>
              <a:rPr lang="en-GB" sz="1100" baseline="0" dirty="0" smtClean="0"/>
              <a:t> Concrete</a:t>
            </a:r>
            <a:endParaRPr lang="en-GB" sz="1100" dirty="0"/>
          </a:p>
        </c:rich>
      </c:tx>
      <c:layout>
        <c:manualLayout>
          <c:xMode val="edge"/>
          <c:yMode val="edge"/>
          <c:x val="0.11109691596469649"/>
          <c:y val="0.90770606515233032"/>
        </c:manualLayout>
      </c:layout>
    </c:title>
    <c:plotArea>
      <c:layout>
        <c:manualLayout>
          <c:layoutTarget val="inner"/>
          <c:xMode val="edge"/>
          <c:yMode val="edge"/>
          <c:x val="6.4382895613490324E-2"/>
          <c:y val="5.9298972535625424E-2"/>
          <c:w val="0.87298319055627072"/>
          <c:h val="0.56450216806674081"/>
        </c:manualLayout>
      </c:layout>
      <c:barChart>
        <c:barDir val="col"/>
        <c:grouping val="clustered"/>
        <c:ser>
          <c:idx val="0"/>
          <c:order val="0"/>
          <c:tx>
            <c:strRef>
              <c:f>Sheet1!$B$1</c:f>
              <c:strCache>
                <c:ptCount val="1"/>
                <c:pt idx="0">
                  <c:v>Compression Strength after 7 Days</c:v>
                </c:pt>
              </c:strCache>
            </c:strRef>
          </c:tx>
          <c:cat>
            <c:strRef>
              <c:f>Sheet1!$A$2:$A$9</c:f>
              <c:strCache>
                <c:ptCount val="8"/>
                <c:pt idx="0">
                  <c:v>M40</c:v>
                </c:pt>
                <c:pt idx="1">
                  <c:v>M40GGBS20</c:v>
                </c:pt>
                <c:pt idx="2">
                  <c:v>M40GGBS30</c:v>
                </c:pt>
                <c:pt idx="3">
                  <c:v>M40GGBS40</c:v>
                </c:pt>
                <c:pt idx="4">
                  <c:v>M40GGBS30RHA5</c:v>
                </c:pt>
                <c:pt idx="5">
                  <c:v>M40GGBS30RHA10</c:v>
                </c:pt>
                <c:pt idx="6">
                  <c:v>M40GGBS30RHA15</c:v>
                </c:pt>
                <c:pt idx="7">
                  <c:v>M40GGBS30RHA20</c:v>
                </c:pt>
              </c:strCache>
            </c:strRef>
          </c:cat>
          <c:val>
            <c:numRef>
              <c:f>Sheet1!$B$2:$B$9</c:f>
              <c:numCache>
                <c:formatCode>General</c:formatCode>
                <c:ptCount val="8"/>
                <c:pt idx="0">
                  <c:v>39.97</c:v>
                </c:pt>
                <c:pt idx="1">
                  <c:v>21.439999999999987</c:v>
                </c:pt>
                <c:pt idx="2">
                  <c:v>22.16</c:v>
                </c:pt>
                <c:pt idx="3">
                  <c:v>21.89</c:v>
                </c:pt>
                <c:pt idx="4">
                  <c:v>25.29</c:v>
                </c:pt>
                <c:pt idx="5">
                  <c:v>24.259999999999987</c:v>
                </c:pt>
                <c:pt idx="6">
                  <c:v>22.18</c:v>
                </c:pt>
                <c:pt idx="7">
                  <c:v>21.6</c:v>
                </c:pt>
              </c:numCache>
            </c:numRef>
          </c:val>
        </c:ser>
        <c:axId val="87920000"/>
        <c:axId val="87925888"/>
      </c:barChart>
      <c:catAx>
        <c:axId val="87920000"/>
        <c:scaling>
          <c:orientation val="minMax"/>
        </c:scaling>
        <c:axPos val="b"/>
        <c:tickLblPos val="nextTo"/>
        <c:txPr>
          <a:bodyPr/>
          <a:lstStyle/>
          <a:p>
            <a:pPr>
              <a:defRPr sz="1100"/>
            </a:pPr>
            <a:endParaRPr lang="en-US"/>
          </a:p>
        </c:txPr>
        <c:crossAx val="87925888"/>
        <c:crosses val="autoZero"/>
        <c:auto val="1"/>
        <c:lblAlgn val="ctr"/>
        <c:lblOffset val="100"/>
      </c:catAx>
      <c:valAx>
        <c:axId val="87925888"/>
        <c:scaling>
          <c:orientation val="minMax"/>
        </c:scaling>
        <c:axPos val="l"/>
        <c:majorGridlines/>
        <c:numFmt formatCode="General" sourceLinked="1"/>
        <c:tickLblPos val="nextTo"/>
        <c:txPr>
          <a:bodyPr/>
          <a:lstStyle/>
          <a:p>
            <a:pPr>
              <a:defRPr sz="1100"/>
            </a:pPr>
            <a:endParaRPr lang="en-US"/>
          </a:p>
        </c:txPr>
        <c:crossAx val="87920000"/>
        <c:crosses val="autoZero"/>
        <c:crossBetween val="between"/>
      </c:valAx>
    </c:plotArea>
    <c:plotVisOnly val="1"/>
  </c:chart>
  <c:txPr>
    <a:bodyPr/>
    <a:lstStyle/>
    <a:p>
      <a:pPr>
        <a:defRPr sz="180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a:pPr>
            <a:r>
              <a:rPr lang="en-GB" sz="1100" dirty="0"/>
              <a:t>Compression Strength after </a:t>
            </a:r>
            <a:r>
              <a:rPr lang="en-GB" sz="1100" dirty="0" smtClean="0"/>
              <a:t>28 Days for M40 Grade</a:t>
            </a:r>
            <a:r>
              <a:rPr lang="en-GB" sz="1100" baseline="0" dirty="0" smtClean="0"/>
              <a:t> Concrete</a:t>
            </a:r>
            <a:endParaRPr lang="en-GB" sz="1100" dirty="0"/>
          </a:p>
        </c:rich>
      </c:tx>
      <c:layout>
        <c:manualLayout>
          <c:xMode val="edge"/>
          <c:yMode val="edge"/>
          <c:x val="0.14211839462898956"/>
          <c:y val="0.91762788903822379"/>
        </c:manualLayout>
      </c:layout>
    </c:title>
    <c:plotArea>
      <c:layout>
        <c:manualLayout>
          <c:layoutTarget val="inner"/>
          <c:xMode val="edge"/>
          <c:yMode val="edge"/>
          <c:x val="6.4382895613490324E-2"/>
          <c:y val="5.9298972535625424E-2"/>
          <c:w val="0.87298319055627072"/>
          <c:h val="0.56450216806674047"/>
        </c:manualLayout>
      </c:layout>
      <c:barChart>
        <c:barDir val="col"/>
        <c:grouping val="clustered"/>
        <c:ser>
          <c:idx val="0"/>
          <c:order val="0"/>
          <c:tx>
            <c:strRef>
              <c:f>Sheet1!$B$1</c:f>
              <c:strCache>
                <c:ptCount val="1"/>
                <c:pt idx="0">
                  <c:v>Compression Strength after 28 Days</c:v>
                </c:pt>
              </c:strCache>
            </c:strRef>
          </c:tx>
          <c:cat>
            <c:strRef>
              <c:f>Sheet1!$A$2:$A$9</c:f>
              <c:strCache>
                <c:ptCount val="8"/>
                <c:pt idx="0">
                  <c:v>M40</c:v>
                </c:pt>
                <c:pt idx="1">
                  <c:v>M40GGBS20</c:v>
                </c:pt>
                <c:pt idx="2">
                  <c:v>M40GGBS30</c:v>
                </c:pt>
                <c:pt idx="3">
                  <c:v>M40GGBS40</c:v>
                </c:pt>
                <c:pt idx="4">
                  <c:v>M40GGBS30RHA5</c:v>
                </c:pt>
                <c:pt idx="5">
                  <c:v>M40GGBS30RHA10</c:v>
                </c:pt>
                <c:pt idx="6">
                  <c:v>M40GGBS30RHA15</c:v>
                </c:pt>
                <c:pt idx="7">
                  <c:v>M40GGBS30RHA20</c:v>
                </c:pt>
              </c:strCache>
            </c:strRef>
          </c:cat>
          <c:val>
            <c:numRef>
              <c:f>Sheet1!$B$2:$B$9</c:f>
              <c:numCache>
                <c:formatCode>General</c:formatCode>
                <c:ptCount val="8"/>
                <c:pt idx="0">
                  <c:v>65.52</c:v>
                </c:pt>
                <c:pt idx="1">
                  <c:v>36.230000000000011</c:v>
                </c:pt>
                <c:pt idx="2">
                  <c:v>40.800000000000004</c:v>
                </c:pt>
                <c:pt idx="3">
                  <c:v>31.110000000000031</c:v>
                </c:pt>
                <c:pt idx="4">
                  <c:v>43.1</c:v>
                </c:pt>
                <c:pt idx="5">
                  <c:v>42.88</c:v>
                </c:pt>
                <c:pt idx="6">
                  <c:v>41.720000000000013</c:v>
                </c:pt>
                <c:pt idx="7">
                  <c:v>40.370000000000005</c:v>
                </c:pt>
              </c:numCache>
            </c:numRef>
          </c:val>
        </c:ser>
        <c:axId val="87941504"/>
        <c:axId val="87943040"/>
      </c:barChart>
      <c:catAx>
        <c:axId val="87941504"/>
        <c:scaling>
          <c:orientation val="minMax"/>
        </c:scaling>
        <c:axPos val="b"/>
        <c:tickLblPos val="nextTo"/>
        <c:txPr>
          <a:bodyPr/>
          <a:lstStyle/>
          <a:p>
            <a:pPr>
              <a:defRPr sz="1200"/>
            </a:pPr>
            <a:endParaRPr lang="en-US"/>
          </a:p>
        </c:txPr>
        <c:crossAx val="87943040"/>
        <c:crosses val="autoZero"/>
        <c:auto val="1"/>
        <c:lblAlgn val="ctr"/>
        <c:lblOffset val="100"/>
      </c:catAx>
      <c:valAx>
        <c:axId val="87943040"/>
        <c:scaling>
          <c:orientation val="minMax"/>
        </c:scaling>
        <c:axPos val="l"/>
        <c:majorGridlines/>
        <c:numFmt formatCode="General" sourceLinked="1"/>
        <c:tickLblPos val="nextTo"/>
        <c:txPr>
          <a:bodyPr/>
          <a:lstStyle/>
          <a:p>
            <a:pPr>
              <a:defRPr sz="1100"/>
            </a:pPr>
            <a:endParaRPr lang="en-US"/>
          </a:p>
        </c:txPr>
        <c:crossAx val="87941504"/>
        <c:crosses val="autoZero"/>
        <c:crossBetween val="between"/>
      </c:valAx>
    </c:plotArea>
    <c:plotVisOnly val="1"/>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32</Pages>
  <Words>4942</Words>
  <Characters>28174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21</cp:revision>
  <dcterms:created xsi:type="dcterms:W3CDTF">2015-08-14T08:39:00Z</dcterms:created>
  <dcterms:modified xsi:type="dcterms:W3CDTF">2015-10-28T08:08:00Z</dcterms:modified>
</cp:coreProperties>
</file>